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8E71F" w14:textId="76168914" w:rsidR="004A6BEC" w:rsidRDefault="008853C1" w:rsidP="0006397C">
      <w:pPr>
        <w:shd w:val="clear" w:color="auto" w:fill="FFF2CC" w:themeFill="accent4" w:themeFillTint="33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t>RECAPITULATIF DES DELIBERATIONS 202</w:t>
      </w:r>
      <w:r w:rsidR="00E13DFB">
        <w:rPr>
          <w:rFonts w:asciiTheme="majorHAnsi" w:hAnsiTheme="majorHAnsi" w:cstheme="majorHAnsi"/>
          <w:b/>
          <w:bCs/>
          <w:sz w:val="36"/>
          <w:szCs w:val="36"/>
        </w:rPr>
        <w:t>2</w:t>
      </w:r>
    </w:p>
    <w:p w14:paraId="5995A8BE" w14:textId="7E1661E8" w:rsidR="00816656" w:rsidRDefault="00816656" w:rsidP="00816656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</w:p>
    <w:tbl>
      <w:tblPr>
        <w:tblW w:w="108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312"/>
        <w:gridCol w:w="776"/>
        <w:gridCol w:w="1210"/>
        <w:gridCol w:w="1559"/>
      </w:tblGrid>
      <w:tr w:rsidR="00816656" w:rsidRPr="008853C1" w14:paraId="4BD1FC09" w14:textId="77777777">
        <w:tc>
          <w:tcPr>
            <w:tcW w:w="992" w:type="dxa"/>
            <w:shd w:val="clear" w:color="auto" w:fill="B8CCE4"/>
            <w:vAlign w:val="center"/>
          </w:tcPr>
          <w:p w14:paraId="7A7D0CF2" w14:textId="77777777" w:rsidR="00816656" w:rsidRPr="008853C1" w:rsidRDefault="0081665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NUMERO</w:t>
            </w:r>
          </w:p>
        </w:tc>
        <w:tc>
          <w:tcPr>
            <w:tcW w:w="6312" w:type="dxa"/>
            <w:shd w:val="clear" w:color="auto" w:fill="B8CCE4"/>
            <w:vAlign w:val="center"/>
          </w:tcPr>
          <w:p w14:paraId="2A66A583" w14:textId="77777777" w:rsidR="00816656" w:rsidRPr="008853C1" w:rsidRDefault="00816656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776" w:type="dxa"/>
            <w:shd w:val="clear" w:color="auto" w:fill="B8CCE4"/>
            <w:vAlign w:val="center"/>
          </w:tcPr>
          <w:p w14:paraId="3EE86756" w14:textId="77777777" w:rsidR="00816656" w:rsidRPr="008853C1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1210" w:type="dxa"/>
            <w:shd w:val="clear" w:color="auto" w:fill="B8CCE4"/>
            <w:vAlign w:val="center"/>
          </w:tcPr>
          <w:p w14:paraId="74D1126D" w14:textId="77777777" w:rsidR="00816656" w:rsidRPr="008853C1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13BCC4AE" w14:textId="77777777" w:rsidR="00816656" w:rsidRPr="008853C1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tr w:rsidR="00816656" w:rsidRPr="00E13DFB" w14:paraId="53EBE615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51BEC148" w14:textId="564D27F8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4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2022-01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1E09C318" w14:textId="77777777" w:rsidR="00816656" w:rsidRPr="00E13DFB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Création d’un Syndicat Intercommunal à Vocation Unique (SIVU) en charge de la gestion de fourrière pour animaux errants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78E44AF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27EDED07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AAFE55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08/03/2022</w:t>
            </w:r>
          </w:p>
        </w:tc>
      </w:tr>
      <w:tr w:rsidR="00816656" w:rsidRPr="00E13DFB" w14:paraId="0359D018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1BE6A05A" w14:textId="74F69DEA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5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2022-02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79A265AC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Signature d’une convention constitutive d’un groupement de commandes avec la CCPC pour la passation d’un marché public relatif aux travaux de réfection de chaussées</w:t>
            </w:r>
          </w:p>
          <w:p w14:paraId="6623748A" w14:textId="5EEB5072" w:rsidR="00816656" w:rsidRPr="00E13DFB" w:rsidRDefault="00A23D04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hyperlink r:id="rId6" w:history="1">
              <w:r w:rsidR="00816656" w:rsidRPr="003E52F5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Convention</w:t>
              </w:r>
            </w:hyperlink>
            <w:r w:rsidR="00816656">
              <w:rPr>
                <w:rFonts w:ascii="Calibri Light" w:eastAsia="Times New Roman" w:hAnsi="Calibri Light" w:cs="Calibri Light"/>
                <w:lang w:eastAsia="fr-FR"/>
              </w:rPr>
              <w:t xml:space="preserve"> 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93AB21D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BCFF686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4315369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28/02/2022</w:t>
            </w:r>
          </w:p>
        </w:tc>
      </w:tr>
      <w:tr w:rsidR="00816656" w:rsidRPr="00E13DFB" w14:paraId="738801BE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2790E03E" w14:textId="4AA5655C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2022-03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7BF774D9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Signature d’une convention constitutive d’un groupement de commandes avec la CCPC pour la passation d’un marché public relatif à la réfection des abords des chaussées</w:t>
            </w:r>
          </w:p>
          <w:p w14:paraId="5F4AB03A" w14:textId="3B088A0B" w:rsidR="00816656" w:rsidRPr="00E13DFB" w:rsidRDefault="00A23D04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hyperlink r:id="rId8" w:history="1">
              <w:r w:rsidR="00816656" w:rsidRPr="003E52F5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Convention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F57839A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B607F50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010E21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28/02/2022</w:t>
            </w:r>
          </w:p>
        </w:tc>
      </w:tr>
      <w:tr w:rsidR="00816656" w:rsidRPr="00E13DFB" w14:paraId="3E473206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43B7DCAB" w14:textId="761E4D57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9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2022-04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7F9975B1" w14:textId="77777777" w:rsidR="00816656" w:rsidRPr="00E13DFB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Avis sur le projet de modernisation de l’aéroport Lille-Lesquin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D4504E2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9.1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BD91610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3033FC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08/03/2022</w:t>
            </w:r>
          </w:p>
        </w:tc>
      </w:tr>
      <w:tr w:rsidR="00816656" w:rsidRPr="00E13DFB" w14:paraId="22EBE4EF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4C56E42D" w14:textId="227E07B2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0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2022-05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3C7C5D94" w14:textId="77777777" w:rsidR="00816656" w:rsidRPr="00E13DFB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Vente d’un terrain communal non bâti : parcelle cadastrée section B n° 2128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A1EB855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79245E2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8FC100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08/03/2022</w:t>
            </w:r>
          </w:p>
        </w:tc>
      </w:tr>
      <w:tr w:rsidR="00816656" w:rsidRPr="00E13DFB" w14:paraId="482A2E20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7597F5A6" w14:textId="7BD20ABF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1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2022-06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61B7C542" w14:textId="77777777" w:rsidR="00816656" w:rsidRPr="00E13DFB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Acquisition de parcelles non bâties : section A n° 460 et section A n° 462 dans le cadre du projet d’aménagement d’une maison médicale et para médicale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2175ACD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350364E8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E42EA7A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03/03/2022</w:t>
            </w:r>
          </w:p>
        </w:tc>
      </w:tr>
      <w:tr w:rsidR="00816656" w:rsidRPr="00E13DFB" w14:paraId="5C66B4CA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1538595E" w14:textId="32CE472F" w:rsidR="00816656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2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2022-07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2DC93986" w14:textId="77777777" w:rsidR="00816656" w:rsidRPr="00E13DFB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Autorisation d’engager, de liquider et de mandater les dépenses d’investissement avant le vote du budget primitif 2022, dans la limite du quart des crédits ouverts au budget de l’exercice précédent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1BB0A35F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278373F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8EC4D85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15/03/2022</w:t>
            </w:r>
          </w:p>
        </w:tc>
      </w:tr>
      <w:tr w:rsidR="00816656" w:rsidRPr="00E13DFB" w14:paraId="14348BAB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6B32A28A" w14:textId="6212E293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3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2022-08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10927D53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Désignation de l’entreprise en charge des travaux de sécurisation et de réfection de la rue de Créplaine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EDE8FEC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B444879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9D077A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08/03/2022</w:t>
            </w:r>
          </w:p>
        </w:tc>
      </w:tr>
      <w:tr w:rsidR="00816656" w:rsidRPr="00E13DFB" w14:paraId="2ABABC35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3EDEE960" w14:textId="16A20111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4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2022-09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08ABE1F1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Désignation d’un coordonnateur communal du recensement de la population et création d’emplois d’agents recenseur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5079AC4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7.10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4FC91E3B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998CC8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08/03/2022</w:t>
            </w:r>
          </w:p>
        </w:tc>
      </w:tr>
      <w:tr w:rsidR="00816656" w:rsidRPr="00E13DFB" w14:paraId="2F6A445C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58D3184A" w14:textId="3124D330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5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2022-10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3557C353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Modification du nombre d’adjoints suite à la démission de la 1</w:t>
            </w:r>
            <w:r w:rsidRPr="002352CE">
              <w:rPr>
                <w:rFonts w:ascii="Calibri Light" w:eastAsia="Times New Roman" w:hAnsi="Calibri Light" w:cs="Calibri Light"/>
                <w:vertAlign w:val="superscript"/>
                <w:lang w:eastAsia="fr-FR"/>
              </w:rPr>
              <w:t>ère</w:t>
            </w:r>
            <w:r>
              <w:rPr>
                <w:rFonts w:ascii="Calibri Light" w:eastAsia="Times New Roman" w:hAnsi="Calibri Light" w:cs="Calibri Light"/>
                <w:lang w:eastAsia="fr-FR"/>
              </w:rPr>
              <w:t xml:space="preserve"> adjointe au Maire</w:t>
            </w:r>
          </w:p>
          <w:p w14:paraId="02ED04F9" w14:textId="5B1719BF" w:rsidR="00816656" w:rsidRDefault="00A23D04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hyperlink r:id="rId16" w:history="1">
              <w:r w:rsidR="00816656" w:rsidRPr="00F972F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Tableau du Conseil Municipal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9E47250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2C024733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E723BBA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09/03/2022</w:t>
            </w:r>
          </w:p>
        </w:tc>
      </w:tr>
      <w:tr w:rsidR="00816656" w:rsidRPr="00E13DFB" w14:paraId="306BB354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1F59BC2F" w14:textId="22B86455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7" w:history="1">
              <w:r w:rsidR="00816656" w:rsidRPr="0082270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2022-11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50950E12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Fixation du taux des indemnités de fonction des élus</w:t>
            </w:r>
          </w:p>
          <w:p w14:paraId="0149AED2" w14:textId="7FDD08F2" w:rsidR="00816656" w:rsidRDefault="00A23D04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hyperlink r:id="rId18" w:history="1">
              <w:r w:rsidR="00816656" w:rsidRPr="00F972F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Tableau des indemnités des élus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2C45F72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428E51E3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22/02/2022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E83CA7" w14:textId="77777777" w:rsidR="00816656" w:rsidRPr="00E13DFB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09/03/2022</w:t>
            </w:r>
          </w:p>
        </w:tc>
      </w:tr>
      <w:tr w:rsidR="00816656" w:rsidRPr="00E13DFB" w14:paraId="5A6ACEFF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2ECB5D22" w14:textId="1A203A8D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19" w:history="1">
              <w:r w:rsidR="00816656" w:rsidRPr="00AF2C4A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2022-12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4AC09CFF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Procédure de modification du PLU par la CCPC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A53AC97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7110168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15/03/2022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6FE9D8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02/05/2022</w:t>
            </w:r>
          </w:p>
        </w:tc>
      </w:tr>
      <w:tr w:rsidR="00816656" w:rsidRPr="00E13DFB" w14:paraId="6DA27775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4E93EA12" w14:textId="5CBD6371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0" w:history="1">
              <w:r w:rsidR="00816656" w:rsidRPr="00AF2C4A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2022-13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1B87A1C9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Attribution de marchés relatifs aux travaux de rénovation thermique de la mairie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D566F6A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37FD15B7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15/03/2022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36F004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02/05/2022</w:t>
            </w:r>
          </w:p>
        </w:tc>
      </w:tr>
      <w:tr w:rsidR="00816656" w:rsidRPr="00E13DFB" w14:paraId="4FD0167E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0CCDB194" w14:textId="7BF962F5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1" w:history="1">
              <w:r w:rsidR="00816656" w:rsidRPr="00AF2C4A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2022-14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4A223EBA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Echange de terrains avec la SCI de la Basse Couture, Monsieur GILBERT et la commune afin de désenclaver le complexe sportif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1ECD35BF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4193A180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15/03/2022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7A77F6B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02/05/2022</w:t>
            </w:r>
          </w:p>
        </w:tc>
      </w:tr>
      <w:tr w:rsidR="00816656" w:rsidRPr="00E13DFB" w14:paraId="30C9E9D2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7CFBCBD1" w14:textId="0826754E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2" w:history="1">
              <w:r w:rsidR="00816656" w:rsidRPr="00AF2C4A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2022-15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62C70E47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Echange de terrains avec Monsieur GILBERT et la commune afin d’agrandir le chemin communal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97BB5A7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9F484CF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15/03/2022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497DB6E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02/05/2022</w:t>
            </w:r>
          </w:p>
        </w:tc>
      </w:tr>
      <w:tr w:rsidR="00816656" w:rsidRPr="00E13DFB" w14:paraId="7BD9F088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50582733" w14:textId="113CBECD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3" w:history="1">
              <w:r w:rsidR="00816656" w:rsidRPr="00685523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2022-16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60E4A82A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Budget principal – vote du compte administratif 2021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F144EE4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9234F6E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AAF732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06596B3D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72ED9A86" w14:textId="1D320F0A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4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2022-17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204DF01B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Budget principal – Approbation du compte de gestion du receveur – Exercice 2021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9010529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72FEF6D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5011A44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683EBE23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2F73B00B" w14:textId="28AB787C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5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2022-18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04356845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Budget principal – Affectation des résultats 2021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FEDE37B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343C92F1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2DDF64E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39842DFE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4A114092" w14:textId="2C7C9BAF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6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2022-19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12E7048C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Vote des taux d’imposition des taxes directes locales pour 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3A62ABA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8C2006E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975427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6AFB9DFD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1EE52A3D" w14:textId="2490A754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7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2022-19b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58922C24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 xml:space="preserve">Vote des taux d’imposition des taxes directes locales pour 2022 </w:t>
            </w:r>
            <w:r w:rsidRPr="00325897">
              <w:rPr>
                <w:rFonts w:ascii="Calibri Light" w:eastAsia="Times New Roman" w:hAnsi="Calibri Light" w:cs="Calibri Light"/>
                <w:b/>
                <w:bCs/>
                <w:color w:val="FF0000"/>
                <w:lang w:eastAsia="fr-FR"/>
              </w:rPr>
              <w:t>(annule et remplace la 2022-19)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AB453F1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73052FD8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90975DE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</w:tc>
      </w:tr>
      <w:tr w:rsidR="00816656" w:rsidRPr="00E13DFB" w14:paraId="541BAB08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51E8D2AB" w14:textId="1D34C84B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8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2022-20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6BE6C95A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Attribution des subventions aux associations pour l’année 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FC77CBB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7308CF4C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058DBF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54E26C1A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6F195931" w14:textId="0463FAFB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29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2022-21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3A7FA835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Participation financière dans le cadre du contrat d’association de l’Ecole du Sacré Cœur pour l’année 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E64D963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DF48688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8D9C188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52D6BF54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0D59F84A" w14:textId="11E23933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0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2022-22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4F96F65D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Budget principal – Vote du budget primitif 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D763290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A7EA3EA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7632D8A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47914B36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1376DC33" w14:textId="3DD6112F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1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2022-23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51EA4C78" w14:textId="77777777" w:rsidR="00816656" w:rsidRDefault="0081665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Admission en non-valeur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4847D6C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9CC6C4F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05/04/2022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63BE89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18/05/2022</w:t>
            </w:r>
          </w:p>
        </w:tc>
      </w:tr>
      <w:tr w:rsidR="00816656" w:rsidRPr="00E13DFB" w14:paraId="02A00B44" w14:textId="77777777">
        <w:tc>
          <w:tcPr>
            <w:tcW w:w="992" w:type="dxa"/>
            <w:shd w:val="clear" w:color="auto" w:fill="FFFFFF" w:themeFill="background1"/>
            <w:vAlign w:val="center"/>
          </w:tcPr>
          <w:p w14:paraId="14440BA0" w14:textId="2A7AE04D" w:rsidR="00816656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2" w:history="1">
              <w:r w:rsidR="00816656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2022-24</w:t>
              </w:r>
            </w:hyperlink>
          </w:p>
        </w:tc>
        <w:tc>
          <w:tcPr>
            <w:tcW w:w="6312" w:type="dxa"/>
            <w:shd w:val="clear" w:color="auto" w:fill="FFFFFF" w:themeFill="background1"/>
            <w:vAlign w:val="center"/>
          </w:tcPr>
          <w:p w14:paraId="117EC794" w14:textId="77777777" w:rsidR="00816656" w:rsidRPr="00DD7AA5" w:rsidRDefault="00816656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bCs/>
                <w:lang w:eastAsia="fr-FR"/>
              </w:rPr>
            </w:pPr>
            <w:r w:rsidRPr="00DD7AA5">
              <w:rPr>
                <w:rFonts w:asciiTheme="majorHAnsi" w:hAnsiTheme="majorHAnsi" w:cstheme="majorHAnsi"/>
                <w:bCs/>
              </w:rPr>
              <w:t>Demande de subvention au titre de l’aide départementale aux villages et bourgs (ADVB) – Réfection</w:t>
            </w:r>
            <w:r>
              <w:rPr>
                <w:rFonts w:asciiTheme="majorHAnsi" w:hAnsiTheme="majorHAnsi" w:cstheme="majorHAnsi"/>
                <w:bCs/>
              </w:rPr>
              <w:t xml:space="preserve"> et isolation</w:t>
            </w:r>
            <w:r w:rsidRPr="00DD7AA5">
              <w:rPr>
                <w:rFonts w:asciiTheme="majorHAnsi" w:hAnsiTheme="majorHAnsi" w:cstheme="majorHAnsi"/>
                <w:bCs/>
              </w:rPr>
              <w:t xml:space="preserve"> des sanitaires de l’école Pasteur et insonorisation du restaurant scolaire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7BB330F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73A2AC6C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BDB39B" w14:textId="77777777" w:rsidR="00816656" w:rsidRDefault="0081665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</w:tc>
      </w:tr>
    </w:tbl>
    <w:p w14:paraId="3BB70D53" w14:textId="77777777" w:rsidR="00816656" w:rsidRDefault="00816656" w:rsidP="00816656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</w:p>
    <w:p w14:paraId="5FE36FF6" w14:textId="77777777" w:rsidR="00A46516" w:rsidRDefault="00A46516" w:rsidP="00A46516">
      <w:pPr>
        <w:shd w:val="clear" w:color="auto" w:fill="FFF2CC" w:themeFill="accent4" w:themeFillTint="33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bookmarkStart w:id="0" w:name="_Hlk112830113"/>
      <w:r>
        <w:rPr>
          <w:rFonts w:asciiTheme="majorHAnsi" w:hAnsiTheme="majorHAnsi" w:cstheme="majorHAnsi"/>
          <w:b/>
          <w:bCs/>
          <w:sz w:val="36"/>
          <w:szCs w:val="36"/>
        </w:rPr>
        <w:lastRenderedPageBreak/>
        <w:t>RECAPITULATIF DES DELIBERATIONS 2022</w:t>
      </w:r>
    </w:p>
    <w:p w14:paraId="334B2974" w14:textId="486FBE89" w:rsidR="00A46516" w:rsidRDefault="00A46516" w:rsidP="00A46516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108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6"/>
        <w:gridCol w:w="6238"/>
        <w:gridCol w:w="776"/>
        <w:gridCol w:w="1210"/>
        <w:gridCol w:w="1559"/>
      </w:tblGrid>
      <w:tr w:rsidR="001E2B51" w:rsidRPr="008853C1" w14:paraId="52275024" w14:textId="77777777">
        <w:tc>
          <w:tcPr>
            <w:tcW w:w="1066" w:type="dxa"/>
            <w:shd w:val="clear" w:color="auto" w:fill="B8CCE4"/>
            <w:vAlign w:val="center"/>
          </w:tcPr>
          <w:p w14:paraId="63C2AEE0" w14:textId="77777777" w:rsidR="001E2B51" w:rsidRPr="008853C1" w:rsidRDefault="001E2B5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NUMERO</w:t>
            </w:r>
          </w:p>
        </w:tc>
        <w:tc>
          <w:tcPr>
            <w:tcW w:w="6238" w:type="dxa"/>
            <w:shd w:val="clear" w:color="auto" w:fill="B8CCE4"/>
            <w:vAlign w:val="center"/>
          </w:tcPr>
          <w:p w14:paraId="3EBBBE5D" w14:textId="77777777" w:rsidR="001E2B51" w:rsidRPr="008853C1" w:rsidRDefault="001E2B51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776" w:type="dxa"/>
            <w:shd w:val="clear" w:color="auto" w:fill="B8CCE4"/>
            <w:vAlign w:val="center"/>
          </w:tcPr>
          <w:p w14:paraId="4382BA58" w14:textId="77777777" w:rsidR="001E2B51" w:rsidRPr="008853C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1210" w:type="dxa"/>
            <w:shd w:val="clear" w:color="auto" w:fill="B8CCE4"/>
            <w:vAlign w:val="center"/>
          </w:tcPr>
          <w:p w14:paraId="0933A387" w14:textId="77777777" w:rsidR="001E2B51" w:rsidRPr="008853C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1D15388E" w14:textId="77777777" w:rsidR="001E2B51" w:rsidRPr="008853C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bookmarkEnd w:id="0"/>
      <w:tr w:rsidR="001E2B51" w:rsidRPr="00E13DFB" w14:paraId="4C4DDEDC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493A4387" w14:textId="4F1369C4" w:rsidR="001E2B51" w:rsidRDefault="001E2B5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r>
              <w:fldChar w:fldCharType="begin"/>
            </w:r>
            <w:r w:rsidR="00D34DA4">
              <w:instrText>HYPERLINK "2022-25.pdf"</w:instrText>
            </w:r>
            <w:r>
              <w:fldChar w:fldCharType="separate"/>
            </w:r>
            <w:r w:rsidRPr="00F53892">
              <w:rPr>
                <w:rStyle w:val="Lienhypertexte"/>
                <w:rFonts w:ascii="Calibri Light" w:eastAsia="Times New Roman" w:hAnsi="Calibri Light" w:cs="Calibri Light"/>
                <w:lang w:eastAsia="fr-FR"/>
              </w:rPr>
              <w:t>2022-25</w:t>
            </w:r>
            <w:r>
              <w:rPr>
                <w:rStyle w:val="Lienhypertexte"/>
                <w:rFonts w:ascii="Calibri Light" w:eastAsia="Times New Roman" w:hAnsi="Calibri Light" w:cs="Calibri Light"/>
                <w:lang w:eastAsia="fr-FR"/>
              </w:rPr>
              <w:fldChar w:fldCharType="end"/>
            </w:r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5B3D72B3" w14:textId="77777777" w:rsidR="001E2B51" w:rsidRPr="003F0EC7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hAnsiTheme="majorHAnsi" w:cstheme="majorHAnsi"/>
                <w:bCs/>
              </w:rPr>
            </w:pPr>
            <w:r w:rsidRPr="003F0EC7">
              <w:rPr>
                <w:rFonts w:asciiTheme="majorHAnsi" w:hAnsiTheme="majorHAnsi" w:cstheme="majorHAnsi"/>
                <w:bCs/>
              </w:rPr>
              <w:t xml:space="preserve">Demande de subvention au titre de l’aide départementale aux villages et bourgs – Programmation 2022 (ADVB) – </w:t>
            </w:r>
            <w:r>
              <w:rPr>
                <w:rFonts w:asciiTheme="majorHAnsi" w:hAnsiTheme="majorHAnsi" w:cstheme="majorHAnsi"/>
                <w:bCs/>
              </w:rPr>
              <w:t xml:space="preserve">Réfection des enrobés </w:t>
            </w:r>
            <w:r w:rsidRPr="003F0EC7">
              <w:rPr>
                <w:rFonts w:asciiTheme="majorHAnsi" w:hAnsiTheme="majorHAnsi" w:cstheme="majorHAnsi"/>
                <w:bCs/>
              </w:rPr>
              <w:t>rue de Bouvines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F662301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C59BF5E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A0F6977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</w:tc>
      </w:tr>
      <w:tr w:rsidR="001E2B51" w:rsidRPr="00E13DFB" w14:paraId="1CC1743F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26B7596" w14:textId="25387897" w:rsidR="001E2B51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3" w:history="1">
              <w:r w:rsidR="001E2B51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2022-26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F8AE943" w14:textId="77777777" w:rsidR="001E2B51" w:rsidRPr="00A46516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hAnsiTheme="majorHAnsi" w:cstheme="majorHAnsi"/>
                <w:bCs/>
              </w:rPr>
            </w:pPr>
            <w:r w:rsidRPr="00A46516">
              <w:rPr>
                <w:rFonts w:asciiTheme="majorHAnsi" w:hAnsiTheme="majorHAnsi" w:cstheme="majorHAnsi"/>
                <w:bCs/>
              </w:rPr>
              <w:t>Demande de subvention au titre de l’Aide à l’Aménagement de Trottoirs (AAT) sur le domaine routier départemental – Construction d’un quai de bus (accessibilité PMR) et finalisation d’un trottoir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1F238D27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31EAD488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8E82433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</w:tc>
      </w:tr>
      <w:tr w:rsidR="001E2B51" w:rsidRPr="00E13DFB" w14:paraId="6DE9D534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449565CF" w14:textId="658029AB" w:rsidR="001E2B51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4" w:history="1">
              <w:r w:rsidR="001E2B51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2022-27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26F96A2" w14:textId="77777777" w:rsidR="001E2B51" w:rsidRPr="00AF225A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bCs/>
                <w:lang w:eastAsia="fr-FR"/>
              </w:rPr>
            </w:pPr>
            <w:r w:rsidRPr="00AF225A">
              <w:rPr>
                <w:rFonts w:asciiTheme="majorHAnsi" w:hAnsiTheme="majorHAnsi" w:cstheme="majorHAnsi"/>
                <w:bCs/>
              </w:rPr>
              <w:t xml:space="preserve">Demande de subvention au titre de l’Aide à la Sécurisation des Routes Départementales en Agglomération (ASRDA) – Sécurisation de la route départementale 93 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DF295EC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E6E6D1A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5C6DB7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09/06/2022</w:t>
            </w:r>
          </w:p>
        </w:tc>
      </w:tr>
      <w:tr w:rsidR="001E2B51" w:rsidRPr="00E13DFB" w14:paraId="6965F9C5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3EA50FEC" w14:textId="626CDAD2" w:rsidR="001E2B51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5" w:history="1">
              <w:r w:rsidR="001E2B51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2022-28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5D609717" w14:textId="68CF18F9" w:rsidR="001E2B51" w:rsidRPr="00AF225A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bCs/>
                <w:lang w:eastAsia="fr-FR"/>
              </w:rPr>
            </w:pPr>
            <w:r w:rsidRPr="00AF225A">
              <w:rPr>
                <w:rFonts w:asciiTheme="majorHAnsi" w:hAnsiTheme="majorHAnsi" w:cstheme="majorHAnsi"/>
                <w:bCs/>
              </w:rPr>
              <w:t>Rénovation thermique de la Mairie : Désignation des entreprises pour les travaux de « menuiseries » - Lot n° 1 et de « peinture » - Lot n° 5</w:t>
            </w:r>
            <w:r w:rsidR="00CB28CE">
              <w:rPr>
                <w:rFonts w:asciiTheme="majorHAnsi" w:hAnsiTheme="majorHAnsi" w:cstheme="majorHAnsi"/>
                <w:bCs/>
              </w:rPr>
              <w:t xml:space="preserve"> – Remplacée par </w:t>
            </w:r>
            <w:hyperlink r:id="rId36" w:history="1">
              <w:r w:rsidR="00CB28CE" w:rsidRPr="00CB28CE">
                <w:rPr>
                  <w:rStyle w:val="Lienhypertexte"/>
                  <w:rFonts w:asciiTheme="majorHAnsi" w:hAnsiTheme="majorHAnsi" w:cstheme="majorHAnsi"/>
                  <w:bCs/>
                </w:rPr>
                <w:t>2022-28 b</w:t>
              </w:r>
            </w:hyperlink>
            <w:r w:rsidR="00CB28CE">
              <w:rPr>
                <w:rFonts w:asciiTheme="majorHAnsi" w:hAnsiTheme="majorHAnsi" w:cstheme="majorHAnsi"/>
                <w:bCs/>
              </w:rPr>
              <w:t xml:space="preserve"> car montant lot 1 erroné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D913CB3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27D275B9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9BB2D6" w14:textId="77777777" w:rsidR="001E2B51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  <w:p w14:paraId="4FFAF3C0" w14:textId="7B008682" w:rsidR="005076F1" w:rsidRPr="00E13DFB" w:rsidRDefault="005076F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29/12/2022</w:t>
            </w:r>
          </w:p>
        </w:tc>
      </w:tr>
      <w:tr w:rsidR="001E2B51" w:rsidRPr="00E13DFB" w14:paraId="77574466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082BDF6C" w14:textId="72AC3F6D" w:rsidR="001E2B51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7" w:history="1">
              <w:r w:rsidR="001E2B51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2022-29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1626F872" w14:textId="77777777" w:rsidR="001E2B51" w:rsidRPr="00E13DFB" w:rsidRDefault="001E2B5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Cession d’un terrain communal cadastré section B n° 2128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015E874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383AF71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EE3AEC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</w:tc>
      </w:tr>
      <w:tr w:rsidR="001E2B51" w:rsidRPr="00E13DFB" w14:paraId="7688BFD0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9E806FF" w14:textId="72579D97" w:rsidR="001E2B51" w:rsidRPr="00E13DFB" w:rsidRDefault="00A23D04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38" w:history="1">
              <w:r w:rsidR="001E2B51" w:rsidRPr="00F53892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2022-30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5614DEA" w14:textId="77777777" w:rsidR="001E2B51" w:rsidRPr="00E13DFB" w:rsidRDefault="001E2B5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Jury criminel : Constitution de la liste préparatoire des jurés de la Cour d’Assises du Nord pour 2023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0F6C55B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6.1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5FDE224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03/05/2022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D94DC1" w14:textId="77777777" w:rsidR="001E2B51" w:rsidRPr="00E13DFB" w:rsidRDefault="001E2B5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25/05/2022</w:t>
            </w:r>
          </w:p>
        </w:tc>
      </w:tr>
      <w:tr w:rsidR="001E2B51" w:rsidRPr="004C2F5D" w14:paraId="1401736B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773376DC" w14:textId="5269B242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39" w:history="1">
              <w:r w:rsidR="001E2B51" w:rsidRPr="0030758C">
                <w:rPr>
                  <w:rStyle w:val="Lienhypertexte"/>
                  <w:rFonts w:asciiTheme="majorHAnsi" w:hAnsiTheme="majorHAnsi" w:cstheme="majorHAnsi"/>
                </w:rPr>
                <w:t>2022-31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C63D022" w14:textId="77777777" w:rsidR="001E2B51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Cantine scolaire – Instauration de la tarification sociale à compter du 01/09/2022</w:t>
            </w:r>
          </w:p>
          <w:p w14:paraId="6C3465B7" w14:textId="59978C30" w:rsidR="001E2B51" w:rsidRPr="004C2F5D" w:rsidRDefault="00A23D0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hyperlink r:id="rId40" w:history="1">
              <w:r w:rsidR="001E2B51" w:rsidRPr="00F972FC">
                <w:rPr>
                  <w:rStyle w:val="Lienhypertexte"/>
                  <w:rFonts w:asciiTheme="majorHAnsi" w:eastAsia="Times New Roman" w:hAnsiTheme="majorHAnsi" w:cstheme="majorHAnsi"/>
                  <w:lang w:eastAsia="fr-FR"/>
                </w:rPr>
                <w:t>Convention triennale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12F149E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7636C40B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E0BC140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60846181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16B58812" w14:textId="0826B45A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1" w:history="1">
              <w:r w:rsidR="001E2B51" w:rsidRPr="0030758C">
                <w:rPr>
                  <w:rStyle w:val="Lienhypertexte"/>
                  <w:rFonts w:asciiTheme="majorHAnsi" w:hAnsiTheme="majorHAnsi" w:cstheme="majorHAnsi"/>
                </w:rPr>
                <w:t>2022-32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D31D6DB" w14:textId="77777777" w:rsidR="001E2B51" w:rsidRPr="004C2F5D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Tarif des cours d’anglais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C0C71DE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479111D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92599B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0CA99D35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519D75AB" w14:textId="45ADE68F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2" w:history="1">
              <w:r w:rsidR="001E2B51" w:rsidRPr="00B278D8">
                <w:rPr>
                  <w:rStyle w:val="Lienhypertexte"/>
                  <w:rFonts w:asciiTheme="majorHAnsi" w:hAnsiTheme="majorHAnsi" w:cstheme="majorHAnsi"/>
                </w:rPr>
                <w:t>2022-33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20B7F8DD" w14:textId="77777777" w:rsidR="001E2B51" w:rsidRPr="004C2F5D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Tarification des études surveillées à compter du 01/09/2022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CD304A9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666A115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3E8CBA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7DC5DF6E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200A15D" w14:textId="03DA2AB7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3" w:history="1">
              <w:r w:rsidR="001E2B51" w:rsidRPr="00B278D8">
                <w:rPr>
                  <w:rStyle w:val="Lienhypertexte"/>
                  <w:rFonts w:asciiTheme="majorHAnsi" w:hAnsiTheme="majorHAnsi" w:cstheme="majorHAnsi"/>
                </w:rPr>
                <w:t>2022-34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D3B65F2" w14:textId="77777777" w:rsidR="001E2B51" w:rsidRPr="004C2F5D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Tarification de la garderie périscolaire à compter du 01/09/2022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AC2C3BC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7.1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CDC06CC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FFD918F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708506DB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2B197FEA" w14:textId="10754180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4" w:history="1">
              <w:r w:rsidR="001E2B51" w:rsidRPr="00B278D8">
                <w:rPr>
                  <w:rStyle w:val="Lienhypertexte"/>
                  <w:rFonts w:asciiTheme="majorHAnsi" w:hAnsiTheme="majorHAnsi" w:cstheme="majorHAnsi"/>
                </w:rPr>
                <w:t>2022-35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C4CFEB7" w14:textId="77777777" w:rsidR="001E2B51" w:rsidRPr="004C2F5D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Organisation du temps de travail (1607 heures) 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0D469A2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FE51356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23BFE2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360F4099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3A6503E2" w14:textId="51D82AE5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5" w:history="1">
              <w:r w:rsidR="001E2B51" w:rsidRPr="00B278D8">
                <w:rPr>
                  <w:rStyle w:val="Lienhypertexte"/>
                  <w:rFonts w:asciiTheme="majorHAnsi" w:hAnsiTheme="majorHAnsi" w:cstheme="majorHAnsi"/>
                </w:rPr>
                <w:t>2022-36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5052C68C" w14:textId="77777777" w:rsidR="001E2B51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Modification statutaire de la Fédération d’électricité de l’arrondissement de Lille (FEAL)</w:t>
            </w:r>
          </w:p>
          <w:p w14:paraId="1297D3B6" w14:textId="32714208" w:rsidR="001E2B51" w:rsidRPr="004C2F5D" w:rsidRDefault="00A23D0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hyperlink r:id="rId46" w:history="1">
              <w:r w:rsidR="001E2B51" w:rsidRPr="00F972FC">
                <w:rPr>
                  <w:rStyle w:val="Lienhypertexte"/>
                  <w:rFonts w:asciiTheme="majorHAnsi" w:eastAsia="Times New Roman" w:hAnsiTheme="majorHAnsi" w:cstheme="majorHAnsi"/>
                  <w:lang w:eastAsia="fr-FR"/>
                </w:rPr>
                <w:t>Statuts FEAL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5A1A157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4B7779A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D73FF21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76241990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022DFC7C" w14:textId="333DBB53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7" w:history="1">
              <w:r w:rsidR="001E2B51" w:rsidRPr="00B278D8">
                <w:rPr>
                  <w:rStyle w:val="Lienhypertexte"/>
                  <w:rFonts w:asciiTheme="majorHAnsi" w:hAnsiTheme="majorHAnsi" w:cstheme="majorHAnsi"/>
                </w:rPr>
                <w:t>2022-37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93BDECA" w14:textId="77777777" w:rsidR="001E2B51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Modifications statutaires de la Communauté de Communes Pévèle Carembault </w:t>
            </w:r>
          </w:p>
          <w:p w14:paraId="48DEB8A3" w14:textId="4F392263" w:rsidR="001E2B51" w:rsidRPr="004C2F5D" w:rsidRDefault="00A23D0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hyperlink r:id="rId48" w:history="1">
              <w:r w:rsidR="001E2B51" w:rsidRPr="00F972FC">
                <w:rPr>
                  <w:rStyle w:val="Lienhypertexte"/>
                  <w:rFonts w:asciiTheme="majorHAnsi" w:eastAsia="Times New Roman" w:hAnsiTheme="majorHAnsi" w:cstheme="majorHAnsi"/>
                  <w:lang w:eastAsia="fr-FR"/>
                </w:rPr>
                <w:t>Statuts CCPC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35E1A1C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6C1C764A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AF2F816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5D498607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1F5A4A5" w14:textId="61BA1F27" w:rsidR="001E2B51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49" w:history="1">
              <w:r w:rsidR="001E2B51" w:rsidRPr="00A364BC">
                <w:rPr>
                  <w:rStyle w:val="Lienhypertexte"/>
                  <w:rFonts w:asciiTheme="majorHAnsi" w:hAnsiTheme="majorHAnsi" w:cstheme="majorHAnsi"/>
                </w:rPr>
                <w:t>2022-38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27BA272F" w14:textId="77777777" w:rsidR="001E2B51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Adhésion de la Communauté de Communes Pévèle Carembault au Syndicat Mixte Hauts de France Mobilités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B7DF65D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A6121C8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B59C0E3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38E5ABD2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8A791E8" w14:textId="3F435219" w:rsidR="001E2B51" w:rsidRPr="004C2F5D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0" w:history="1">
              <w:r w:rsidR="001E2B51" w:rsidRPr="00A364BC">
                <w:rPr>
                  <w:rStyle w:val="Lienhypertexte"/>
                  <w:rFonts w:asciiTheme="majorHAnsi" w:hAnsiTheme="majorHAnsi" w:cstheme="majorHAnsi"/>
                </w:rPr>
                <w:t>2022-39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7F95698A" w14:textId="77777777" w:rsidR="001E2B51" w:rsidRPr="004C2F5D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Adhésion de la Communauté de Communes Pévèle Carembault à la future structure porteuse du SAGE MARQUE DEULE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1FEC16E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5.7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454F5AD3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05C1D88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1E2B51" w:rsidRPr="004C2F5D" w14:paraId="56078FEA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5DFD60B8" w14:textId="5ADD4445" w:rsidR="001E2B51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1" w:history="1">
              <w:r w:rsidR="001E2B51" w:rsidRPr="00A364BC">
                <w:rPr>
                  <w:rStyle w:val="Lienhypertexte"/>
                  <w:rFonts w:asciiTheme="majorHAnsi" w:hAnsiTheme="majorHAnsi" w:cstheme="majorHAnsi"/>
                </w:rPr>
                <w:t>2022-40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5C744CFB" w14:textId="77777777" w:rsidR="001E2B51" w:rsidRDefault="001E2B51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Rénovation thermique de la Mairie : désignation de l’entreprise pour les travaux de « Isolation – Plâtrerie » - Lot n° 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4BA26BA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246C9CD7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5C9B3E7" w14:textId="77777777" w:rsidR="001E2B51" w:rsidRPr="004C2F5D" w:rsidRDefault="001E2B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17/08/2022</w:t>
            </w:r>
          </w:p>
        </w:tc>
      </w:tr>
      <w:tr w:rsidR="00C55795" w:rsidRPr="004C2F5D" w14:paraId="2AC4F6DC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7B28EC88" w14:textId="452BC75A" w:rsidR="00C55795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2" w:history="1">
              <w:r w:rsidR="00C55795" w:rsidRPr="00C55795">
                <w:rPr>
                  <w:rStyle w:val="Lienhypertexte"/>
                  <w:rFonts w:asciiTheme="majorHAnsi" w:hAnsiTheme="majorHAnsi" w:cstheme="majorHAnsi"/>
                </w:rPr>
                <w:t>2022-41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6C070627" w14:textId="77777777" w:rsidR="00C55795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Recrutement et rémunération des agents contractuels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48403F8" w14:textId="16675040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37994066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D4853D6" w14:textId="7D68B14B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tr w:rsidR="00C55795" w:rsidRPr="004C2F5D" w14:paraId="57AEC115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13F1FA6" w14:textId="3225098D" w:rsidR="00C55795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3" w:history="1">
              <w:r w:rsidR="00C55795" w:rsidRPr="004F70B5">
                <w:rPr>
                  <w:rStyle w:val="Lienhypertexte"/>
                  <w:rFonts w:asciiTheme="majorHAnsi" w:hAnsiTheme="majorHAnsi" w:cstheme="majorHAnsi"/>
                </w:rPr>
                <w:t>2022-42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DAE1951" w14:textId="71A90765" w:rsidR="00C55795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2B0E157D" w14:textId="4CB45918" w:rsidR="00C55795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Léa SHOLOBKO du 01/09/2022 au 31/08/2023 – TC – Adjoint d’animation principal de 2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vertAlign w:val="superscript"/>
                <w:lang w:eastAsia="fr-FR"/>
              </w:rPr>
              <w:t>ème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classe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Agente d’animation 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(C2)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65B26D0" w14:textId="0AB1FEFB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1ECE191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7962FA5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</w:p>
        </w:tc>
      </w:tr>
      <w:tr w:rsidR="00C55795" w:rsidRPr="004C2F5D" w14:paraId="5C30DB65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6322203" w14:textId="2123853A" w:rsidR="00C55795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4" w:history="1">
              <w:r w:rsidR="00C55795" w:rsidRPr="005A1399">
                <w:rPr>
                  <w:rStyle w:val="Lienhypertexte"/>
                  <w:rFonts w:asciiTheme="majorHAnsi" w:hAnsiTheme="majorHAnsi" w:cstheme="majorHAnsi"/>
                </w:rPr>
                <w:t>2022-43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2C4FAFB2" w14:textId="7C8DA892" w:rsidR="00C55795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08141B01" w14:textId="18A919A9" w:rsidR="00C55795" w:rsidRPr="000B035D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bCs/>
                <w:sz w:val="16"/>
                <w:szCs w:val="16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Jonathan DERAEDT du 01/08/2022 au 31/07/2023 – TNC 12H hebdo – Adjoint d’animation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Agent d’animation périscolaire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(C1)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65CB8F4" w14:textId="33C3F3D5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2E3015F9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4C2F5D"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5C7C72E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</w:p>
        </w:tc>
      </w:tr>
      <w:tr w:rsidR="00C55795" w:rsidRPr="004C2F5D" w14:paraId="37F6CA3B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595D878F" w14:textId="16BA6428" w:rsidR="00C55795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5" w:history="1">
              <w:r w:rsidR="00C55795" w:rsidRPr="005A1399">
                <w:rPr>
                  <w:rStyle w:val="Lienhypertexte"/>
                  <w:rFonts w:asciiTheme="majorHAnsi" w:hAnsiTheme="majorHAnsi" w:cstheme="majorHAnsi"/>
                </w:rPr>
                <w:t>2022-44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742658EE" w14:textId="6188E50B" w:rsidR="00C55795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7E2E9672" w14:textId="48674B44" w:rsidR="00C55795" w:rsidRDefault="00C5579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Véronique BELAIDI LAPIE du 29/08/2022 au 28/08/2023 – TNC 18H hebdo – Adjoint d’animation</w:t>
            </w:r>
            <w:r w:rsidR="00294A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Agente d’animation périscolaire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(C1)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C4E9A82" w14:textId="6BC9141F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4E8A5A3F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CB507BE" w14:textId="77777777" w:rsidR="00C55795" w:rsidRPr="004C2F5D" w:rsidRDefault="00C5579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</w:p>
        </w:tc>
      </w:tr>
    </w:tbl>
    <w:p w14:paraId="01ED593A" w14:textId="0984B62E" w:rsidR="001E2B51" w:rsidRDefault="001E2B51" w:rsidP="00A46516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434DA75A" w14:textId="11B91AD8" w:rsidR="001E2B51" w:rsidRDefault="001E2B51" w:rsidP="00A46516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DA921B4" w14:textId="77777777" w:rsidR="001E2B51" w:rsidRDefault="001E2B51" w:rsidP="001E2B51">
      <w:pPr>
        <w:shd w:val="clear" w:color="auto" w:fill="FFF2CC" w:themeFill="accent4" w:themeFillTint="33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lastRenderedPageBreak/>
        <w:t>RECAPITULATIF DES DELIBERATIONS 2022</w:t>
      </w:r>
    </w:p>
    <w:p w14:paraId="5C7EFE4F" w14:textId="7079191C" w:rsidR="001E2B51" w:rsidRDefault="001E2B51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0C544F9" w14:textId="5AF403C2" w:rsidR="00770679" w:rsidRDefault="00770679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108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6"/>
        <w:gridCol w:w="6238"/>
        <w:gridCol w:w="776"/>
        <w:gridCol w:w="1210"/>
        <w:gridCol w:w="1559"/>
      </w:tblGrid>
      <w:tr w:rsidR="00770679" w:rsidRPr="008853C1" w14:paraId="566DAAD7" w14:textId="77777777">
        <w:tc>
          <w:tcPr>
            <w:tcW w:w="1066" w:type="dxa"/>
            <w:shd w:val="clear" w:color="auto" w:fill="B8CCE4"/>
            <w:vAlign w:val="center"/>
          </w:tcPr>
          <w:p w14:paraId="1A13662E" w14:textId="77777777" w:rsidR="00770679" w:rsidRPr="008853C1" w:rsidRDefault="00770679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NUMERO</w:t>
            </w:r>
          </w:p>
        </w:tc>
        <w:tc>
          <w:tcPr>
            <w:tcW w:w="6238" w:type="dxa"/>
            <w:shd w:val="clear" w:color="auto" w:fill="B8CCE4"/>
            <w:vAlign w:val="center"/>
          </w:tcPr>
          <w:p w14:paraId="7543C2CE" w14:textId="77777777" w:rsidR="00770679" w:rsidRPr="008853C1" w:rsidRDefault="00770679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776" w:type="dxa"/>
            <w:shd w:val="clear" w:color="auto" w:fill="B8CCE4"/>
            <w:vAlign w:val="center"/>
          </w:tcPr>
          <w:p w14:paraId="43955FB5" w14:textId="77777777" w:rsidR="00770679" w:rsidRPr="008853C1" w:rsidRDefault="0077067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1210" w:type="dxa"/>
            <w:shd w:val="clear" w:color="auto" w:fill="B8CCE4"/>
            <w:vAlign w:val="center"/>
          </w:tcPr>
          <w:p w14:paraId="54857ACB" w14:textId="77777777" w:rsidR="00770679" w:rsidRPr="008853C1" w:rsidRDefault="0077067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1FC4A7FF" w14:textId="77777777" w:rsidR="00770679" w:rsidRPr="008853C1" w:rsidRDefault="0077067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tr w:rsidR="00770679" w:rsidRPr="004C2F5D" w14:paraId="7D333F7B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483FE5B4" w14:textId="6324D4A5" w:rsidR="00770679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6" w:history="1">
              <w:r w:rsidR="00770679" w:rsidRPr="00C16651">
                <w:rPr>
                  <w:rStyle w:val="Lienhypertexte"/>
                  <w:rFonts w:asciiTheme="majorHAnsi" w:hAnsiTheme="majorHAnsi" w:cstheme="majorHAnsi"/>
                </w:rPr>
                <w:t>2022-45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565BFDEF" w14:textId="77777777" w:rsidR="00770679" w:rsidRDefault="00770679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2229A7F9" w14:textId="4F9FAE2C" w:rsidR="00770679" w:rsidRDefault="00770679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Gabriel CHANTEMARGUE du 01/09/2022 au 08/07/2023 – TNC 6 H hebdo – Educateur territorial des A.P.S.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Educateur sportif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(B)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31DAF62" w14:textId="7DB0A60A" w:rsidR="00770679" w:rsidRPr="004C2F5D" w:rsidRDefault="00F264D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4DE17B9" w14:textId="77777777" w:rsidR="00770679" w:rsidRPr="004C2F5D" w:rsidRDefault="0077067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740D4DF" w14:textId="0DC5389F" w:rsidR="00770679" w:rsidRPr="004C2F5D" w:rsidRDefault="00F264D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tr w:rsidR="00EB7EC4" w:rsidRPr="004C2F5D" w14:paraId="6D187D11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32175509" w14:textId="06F83797" w:rsidR="00EB7EC4" w:rsidRDefault="00A23D04" w:rsidP="00EB7EC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7" w:history="1">
              <w:r w:rsidR="00EB7EC4" w:rsidRPr="00FA3A8C">
                <w:rPr>
                  <w:rStyle w:val="Lienhypertexte"/>
                  <w:rFonts w:asciiTheme="majorHAnsi" w:hAnsiTheme="majorHAnsi" w:cstheme="majorHAnsi"/>
                </w:rPr>
                <w:t>2022-46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425FDC8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0085AE63" w14:textId="7FA3FAF2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 ???? du 01/09/2022 au 08/07/2023 – TNC 8 H hebdo – Educateur territorial des A.P.S.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Educateur sportif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(B)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37FBF71" w14:textId="0C515CDA" w:rsidR="00EB7EC4" w:rsidRPr="004C2F5D" w:rsidRDefault="00EB7EC4" w:rsidP="003D04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76E023B9" w14:textId="77777777" w:rsidR="00EB7EC4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C7551A" w14:textId="5D266B2F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bookmarkStart w:id="1" w:name="_Hlk112830952"/>
      <w:tr w:rsidR="00EB7EC4" w:rsidRPr="004C2F5D" w14:paraId="6D246089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5F82DEF9" w14:textId="5E4EE7C7" w:rsidR="00EB7EC4" w:rsidRDefault="00EB7EC4" w:rsidP="00EB7EC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 w:rsidR="00E87F28">
              <w:rPr>
                <w:rFonts w:asciiTheme="majorHAnsi" w:hAnsiTheme="majorHAnsi" w:cstheme="majorHAnsi"/>
              </w:rPr>
              <w:instrText>HYPERLINK "2022-47.pdf"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Pr="00FA3A8C">
              <w:rPr>
                <w:rStyle w:val="Lienhypertexte"/>
                <w:rFonts w:asciiTheme="majorHAnsi" w:hAnsiTheme="majorHAnsi" w:cstheme="majorHAnsi"/>
              </w:rPr>
              <w:t>2022-47</w:t>
            </w:r>
            <w:r>
              <w:rPr>
                <w:rFonts w:asciiTheme="majorHAnsi" w:hAnsiTheme="majorHAnsi" w:cstheme="majorHAnsi"/>
              </w:rPr>
              <w:fldChar w:fldCharType="end"/>
            </w:r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AB0E294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2EF125BA" w14:textId="50EE1B01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CRECHE – Sabine LEFEBVRE du 22/08/2022 au 20/09/2022 – TC – Agent social 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– Agente de crèche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(C)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44121DD" w14:textId="2863E187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1BD1E90" w14:textId="77777777" w:rsidR="00EB7EC4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4A36C7" w14:textId="25EAD72C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bookmarkEnd w:id="1"/>
      <w:tr w:rsidR="00EB7EC4" w:rsidRPr="004C2F5D" w14:paraId="48FC279F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27985C5C" w14:textId="72D8D75D" w:rsidR="00EB7EC4" w:rsidRDefault="00EB7EC4" w:rsidP="00EB7EC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/>
            </w:r>
            <w:r w:rsidR="009A431A">
              <w:rPr>
                <w:rFonts w:asciiTheme="majorHAnsi" w:hAnsiTheme="majorHAnsi" w:cstheme="majorHAnsi"/>
              </w:rPr>
              <w:instrText>HYPERLINK "2022-48.pdf"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Pr="00A41839">
              <w:rPr>
                <w:rStyle w:val="Lienhypertexte"/>
                <w:rFonts w:asciiTheme="majorHAnsi" w:hAnsiTheme="majorHAnsi" w:cstheme="majorHAnsi"/>
              </w:rPr>
              <w:t>2022-48</w:t>
            </w:r>
            <w:r>
              <w:rPr>
                <w:rFonts w:asciiTheme="majorHAnsi" w:hAnsiTheme="majorHAnsi" w:cstheme="majorHAnsi"/>
              </w:rPr>
              <w:fldChar w:fldCharType="end"/>
            </w:r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1B1C012D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1C65E754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CRECHE – Flore SOUAMES du 01/08/2022 au 31/12/2022 – TC – Auxiliaire de puériculture de classe normale (B)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C683C0A" w14:textId="1ACFB2B7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15D3F9CB" w14:textId="77777777" w:rsidR="00EB7EC4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229008" w14:textId="3D4D7872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tr w:rsidR="00EB7EC4" w:rsidRPr="004C2F5D" w14:paraId="1B5D0D94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0C88D8C1" w14:textId="2EE94A3B" w:rsidR="00EB7EC4" w:rsidRDefault="00A23D04" w:rsidP="00EB7EC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8" w:history="1">
              <w:r w:rsidR="00EB7EC4" w:rsidRPr="006667A0">
                <w:rPr>
                  <w:rStyle w:val="Lienhypertexte"/>
                  <w:rFonts w:asciiTheme="majorHAnsi" w:hAnsiTheme="majorHAnsi" w:cstheme="majorHAnsi"/>
                </w:rPr>
                <w:t>2022-49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78F02BBE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30CB0ABD" w14:textId="6E477F2B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CRECHE – Marie DUCROCQ du 01/09/2022 au 31/10/2022 – TC – Adjoint technique 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– Agente de crèche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(C)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867D218" w14:textId="2D07D293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41F3CFF7" w14:textId="77777777" w:rsidR="00EB7EC4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7E0A47" w14:textId="60126F80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tr w:rsidR="00EB7EC4" w:rsidRPr="004C2F5D" w14:paraId="6E94F939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5BDE9AB1" w14:textId="13A0EDF6" w:rsidR="00EB7EC4" w:rsidRDefault="00A23D04" w:rsidP="00EB7EC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59" w:history="1">
              <w:r w:rsidR="00EB7EC4" w:rsidRPr="00501115">
                <w:rPr>
                  <w:rStyle w:val="Lienhypertexte"/>
                  <w:rFonts w:asciiTheme="majorHAnsi" w:hAnsiTheme="majorHAnsi" w:cstheme="majorHAnsi"/>
                </w:rPr>
                <w:t>2022-50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5E14D6C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2F63E8E6" w14:textId="1318F4AB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CRECHE – Léonie JOLY du 22/08/2022 au 28/02/2023 – TC – Adjoint technique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– Agente de crèche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(C)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6EA9008" w14:textId="20261ECE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FA43988" w14:textId="77777777" w:rsidR="00EB7EC4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3FD9D8" w14:textId="3E4C6348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tr w:rsidR="00EB7EC4" w:rsidRPr="004C2F5D" w14:paraId="3629244F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42A0407" w14:textId="2B63A870" w:rsidR="00EB7EC4" w:rsidRDefault="00A23D04" w:rsidP="00EB7EC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60" w:history="1">
              <w:r w:rsidR="00EB7EC4" w:rsidRPr="00596577">
                <w:rPr>
                  <w:rStyle w:val="Lienhypertexte"/>
                  <w:rFonts w:asciiTheme="majorHAnsi" w:hAnsiTheme="majorHAnsi" w:cstheme="majorHAnsi"/>
                </w:rPr>
                <w:t>2022-51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AE9785B" w14:textId="77777777" w:rsidR="00EB7EC4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29BAFF8B" w14:textId="4527F671" w:rsidR="00EB7EC4" w:rsidRPr="00D30DA3" w:rsidRDefault="00EB7EC4" w:rsidP="00EB7EC4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ADMINISTRATIF – Justine DRANCOURT du 16/08/2022 au 31/12/2022 – TNC  28H hebdo– Rédacteur </w:t>
            </w:r>
            <w:r w:rsidR="005B7685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– Agente administrative 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(B)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5EA5217" w14:textId="717890A9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4.2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95BE0A0" w14:textId="77777777" w:rsidR="00EB7EC4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4C50A4E" w14:textId="13899C92" w:rsidR="00EB7EC4" w:rsidRPr="004C2F5D" w:rsidRDefault="00EB7EC4" w:rsidP="00EB7EC4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06/09/2022</w:t>
            </w:r>
          </w:p>
        </w:tc>
      </w:tr>
      <w:tr w:rsidR="00770679" w:rsidRPr="004C2F5D" w14:paraId="3D9B186C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6362B999" w14:textId="46E55A3E" w:rsidR="00770679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61" w:history="1">
              <w:r w:rsidR="00770679" w:rsidRPr="009A431A">
                <w:rPr>
                  <w:rStyle w:val="Lienhypertexte"/>
                  <w:rFonts w:asciiTheme="majorHAnsi" w:hAnsiTheme="majorHAnsi" w:cstheme="majorHAnsi"/>
                </w:rPr>
                <w:t>2022-52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033B640" w14:textId="77777777" w:rsidR="00770679" w:rsidRDefault="00770679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au tableau des effectifs d’un emploi permanent </w:t>
            </w:r>
            <w:r w:rsidRPr="005C0826">
              <w:rPr>
                <w:rFonts w:asciiTheme="majorHAnsi" w:eastAsia="Times New Roman" w:hAnsiTheme="majorHAnsi" w:cstheme="majorHAnsi"/>
                <w:b/>
                <w:bCs/>
                <w:lang w:eastAsia="fr-FR"/>
              </w:rPr>
              <w:t>d’auxiliaire de puériculture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 </w:t>
            </w:r>
            <w:r w:rsidRPr="00622F9C">
              <w:rPr>
                <w:rFonts w:asciiTheme="majorHAnsi" w:eastAsia="Times New Roman" w:hAnsiTheme="majorHAnsi" w:cstheme="majorHAnsi"/>
                <w:b/>
                <w:bCs/>
                <w:lang w:eastAsia="fr-FR"/>
              </w:rPr>
              <w:t>de classe normale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 à temps complet</w:t>
            </w:r>
          </w:p>
          <w:p w14:paraId="5C66AE30" w14:textId="77777777" w:rsidR="00ED49AA" w:rsidRDefault="00241D8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</w:pPr>
            <w:r w:rsidRPr="00ED49AA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FFF2CC" w:themeFill="accent4" w:themeFillTint="33"/>
                <w:lang w:eastAsia="fr-FR"/>
              </w:rPr>
              <w:t>CRECHE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– </w:t>
            </w:r>
            <w:r w:rsidR="00E625E0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Laura DI GIANNANTONIO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du </w:t>
            </w:r>
            <w:r w:rsidR="00E625E0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21/08/2023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au </w:t>
            </w:r>
            <w:r w:rsidR="00E625E0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20/08/2024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– TC – Auxiliaire de puériculture de classe normale</w:t>
            </w:r>
            <w:r w:rsid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contractuelle</w:t>
            </w: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 xml:space="preserve"> (B)</w:t>
            </w:r>
          </w:p>
          <w:p w14:paraId="5D7706AF" w14:textId="47CB549F" w:rsidR="00241D83" w:rsidRPr="00E14EFB" w:rsidRDefault="00F66952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C74EA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76E3FF"/>
                <w:lang w:eastAsia="fr-FR"/>
              </w:rPr>
              <w:t>Poste VACANT</w:t>
            </w:r>
            <w:r w:rsidRPr="006F0D0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 w:rsidR="00241D83" w:rsidRPr="008318FA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highlight w:val="yellow"/>
                <w:shd w:val="clear" w:color="auto" w:fill="FFF2CC" w:themeFill="accent4" w:themeFillTint="33"/>
                <w:lang w:eastAsia="fr-FR"/>
              </w:rPr>
              <w:t>EMPLOI PERMANENT</w:t>
            </w:r>
            <w:r w:rsidR="00241D83" w:rsidRPr="00ED49A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 w:rsidR="00ED49A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>–</w:t>
            </w:r>
            <w:r w:rsidR="00ED49AA" w:rsidRPr="00ED49A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 w:rsidR="00ED49A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AUXILIAIRE PUERICULTURE CLASSE NORMALE</w:t>
            </w:r>
            <w:r w:rsidR="00ED49AA" w:rsidRPr="00C74EA4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(B) </w:t>
            </w:r>
            <w:r w:rsidR="00ED49A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35</w:t>
            </w:r>
            <w:r w:rsidR="00ED49AA" w:rsidRPr="00C74EA4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H HEBDO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A485B30" w14:textId="188921EB" w:rsidR="00770679" w:rsidRPr="004C2F5D" w:rsidRDefault="003D04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04DF24B2" w14:textId="77777777" w:rsidR="00770679" w:rsidRDefault="0077067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8F757C" w14:textId="488A0EFC" w:rsidR="00770679" w:rsidRPr="004C2F5D" w:rsidRDefault="002D7EC8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02/11/2022</w:t>
            </w:r>
          </w:p>
        </w:tc>
      </w:tr>
      <w:tr w:rsidR="00622F9C" w:rsidRPr="00622F9C" w14:paraId="0ADA0A76" w14:textId="77777777">
        <w:tc>
          <w:tcPr>
            <w:tcW w:w="1066" w:type="dxa"/>
            <w:shd w:val="clear" w:color="auto" w:fill="FFFFFF" w:themeFill="background1"/>
            <w:vAlign w:val="center"/>
          </w:tcPr>
          <w:p w14:paraId="33644D76" w14:textId="5AA95D27" w:rsidR="00622F9C" w:rsidRPr="00622F9C" w:rsidRDefault="00A23D04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62" w:history="1">
              <w:r w:rsidR="00622F9C" w:rsidRPr="00F81539">
                <w:rPr>
                  <w:rStyle w:val="Lienhypertexte"/>
                  <w:rFonts w:asciiTheme="majorHAnsi" w:hAnsiTheme="majorHAnsi" w:cstheme="majorHAnsi"/>
                </w:rPr>
                <w:t>2022-53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9C1E574" w14:textId="2E9A7B50" w:rsidR="00622F9C" w:rsidRDefault="00622F9C" w:rsidP="00622F9C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au tableau des effectifs d’un emploi permanent </w:t>
            </w:r>
            <w:r w:rsidRPr="005C0826">
              <w:rPr>
                <w:rFonts w:asciiTheme="majorHAnsi" w:eastAsia="Times New Roman" w:hAnsiTheme="majorHAnsi" w:cstheme="majorHAnsi"/>
                <w:b/>
                <w:bCs/>
                <w:lang w:eastAsia="fr-FR"/>
              </w:rPr>
              <w:t>d’a</w:t>
            </w:r>
            <w:r>
              <w:rPr>
                <w:rFonts w:asciiTheme="majorHAnsi" w:eastAsia="Times New Roman" w:hAnsiTheme="majorHAnsi" w:cstheme="majorHAnsi"/>
                <w:b/>
                <w:bCs/>
                <w:lang w:eastAsia="fr-FR"/>
              </w:rPr>
              <w:t>djoint technique principal de 2</w:t>
            </w:r>
            <w:r w:rsidRPr="00622F9C">
              <w:rPr>
                <w:rFonts w:asciiTheme="majorHAnsi" w:eastAsia="Times New Roman" w:hAnsiTheme="majorHAnsi" w:cstheme="majorHAnsi"/>
                <w:b/>
                <w:bCs/>
                <w:vertAlign w:val="superscript"/>
                <w:lang w:eastAsia="fr-FR"/>
              </w:rPr>
              <w:t>ème</w:t>
            </w:r>
            <w:r>
              <w:rPr>
                <w:rFonts w:asciiTheme="majorHAnsi" w:eastAsia="Times New Roman" w:hAnsiTheme="majorHAnsi" w:cstheme="majorHAnsi"/>
                <w:b/>
                <w:bCs/>
                <w:lang w:eastAsia="fr-FR"/>
              </w:rPr>
              <w:t xml:space="preserve"> classe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 à temps complet</w:t>
            </w:r>
          </w:p>
          <w:p w14:paraId="29FC8049" w14:textId="2387C696" w:rsidR="00622F9C" w:rsidRPr="00D30DA3" w:rsidRDefault="00622F9C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00"/>
                <w:lang w:eastAsia="fr-FR"/>
              </w:rPr>
              <w:t>TURPIN Anne Sophie – Nomination par voie de mutation</w:t>
            </w:r>
            <w:r w:rsidR="00E6125B"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00"/>
                <w:lang w:eastAsia="fr-FR"/>
              </w:rPr>
              <w:t xml:space="preserve"> au 01/12/22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6D230E2" w14:textId="750F70AD" w:rsidR="00622F9C" w:rsidRPr="00622F9C" w:rsidRDefault="00622F9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4.1</w:t>
            </w:r>
          </w:p>
        </w:tc>
        <w:tc>
          <w:tcPr>
            <w:tcW w:w="1210" w:type="dxa"/>
            <w:shd w:val="clear" w:color="auto" w:fill="FFFFFF" w:themeFill="background1"/>
            <w:vAlign w:val="center"/>
          </w:tcPr>
          <w:p w14:paraId="58AA2910" w14:textId="33455745" w:rsidR="00622F9C" w:rsidRPr="00622F9C" w:rsidRDefault="00622F9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26/07/2022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2F63849" w14:textId="4AEA5B1F" w:rsidR="00622F9C" w:rsidRPr="00622F9C" w:rsidRDefault="00622F9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13/12/2022</w:t>
            </w:r>
          </w:p>
        </w:tc>
      </w:tr>
    </w:tbl>
    <w:p w14:paraId="5E411AB1" w14:textId="1F76530C" w:rsidR="00770679" w:rsidRDefault="00770679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95CC2DC" w14:textId="16AC410D" w:rsidR="002D7EC8" w:rsidRDefault="002D7EC8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69483C01" w14:textId="1332D99E" w:rsidR="002D7EC8" w:rsidRDefault="002D7EC8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20D3416A" w14:textId="4D152562" w:rsidR="002D7EC8" w:rsidRDefault="002D7EC8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3F47F3D9" w14:textId="46629E1A" w:rsidR="00D30DA3" w:rsidRDefault="00D30DA3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50583638" w14:textId="77777777" w:rsidR="00D30DA3" w:rsidRDefault="00D30DA3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72EBECE8" w14:textId="5FEC8833" w:rsidR="002D7EC8" w:rsidRDefault="002D7EC8" w:rsidP="001E2B51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1F2F1A13" w14:textId="77777777" w:rsidR="00770679" w:rsidRDefault="00770679" w:rsidP="00770679">
      <w:pPr>
        <w:shd w:val="clear" w:color="auto" w:fill="FFF2CC" w:themeFill="accent4" w:themeFillTint="33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t>RECAPITULATIF DES DELIBERATIONS 2022</w:t>
      </w:r>
    </w:p>
    <w:p w14:paraId="6D07FAEE" w14:textId="77777777" w:rsidR="00770679" w:rsidRDefault="00770679" w:rsidP="00770679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663266DB" w14:textId="77777777" w:rsidR="00770679" w:rsidRDefault="00770679" w:rsidP="00770679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108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6"/>
        <w:gridCol w:w="6238"/>
        <w:gridCol w:w="776"/>
        <w:gridCol w:w="1210"/>
        <w:gridCol w:w="1559"/>
      </w:tblGrid>
      <w:tr w:rsidR="00770679" w:rsidRPr="008853C1" w14:paraId="7FC6E7E6" w14:textId="77777777">
        <w:tc>
          <w:tcPr>
            <w:tcW w:w="1066" w:type="dxa"/>
            <w:shd w:val="clear" w:color="auto" w:fill="B8CCE4"/>
            <w:vAlign w:val="center"/>
          </w:tcPr>
          <w:p w14:paraId="36A0DD10" w14:textId="77777777" w:rsidR="00770679" w:rsidRPr="008853C1" w:rsidRDefault="00770679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NUMERO</w:t>
            </w:r>
          </w:p>
        </w:tc>
        <w:tc>
          <w:tcPr>
            <w:tcW w:w="6238" w:type="dxa"/>
            <w:shd w:val="clear" w:color="auto" w:fill="B8CCE4"/>
            <w:vAlign w:val="center"/>
          </w:tcPr>
          <w:p w14:paraId="544D922B" w14:textId="77777777" w:rsidR="00770679" w:rsidRPr="008853C1" w:rsidRDefault="00770679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776" w:type="dxa"/>
            <w:shd w:val="clear" w:color="auto" w:fill="B8CCE4"/>
            <w:vAlign w:val="center"/>
          </w:tcPr>
          <w:p w14:paraId="3EED4FEA" w14:textId="77777777" w:rsidR="00770679" w:rsidRPr="008853C1" w:rsidRDefault="0077067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1210" w:type="dxa"/>
            <w:shd w:val="clear" w:color="auto" w:fill="B8CCE4"/>
            <w:vAlign w:val="center"/>
          </w:tcPr>
          <w:p w14:paraId="311FAB1C" w14:textId="77777777" w:rsidR="00770679" w:rsidRPr="008853C1" w:rsidRDefault="0077067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26F4289D" w14:textId="77777777" w:rsidR="00770679" w:rsidRPr="008853C1" w:rsidRDefault="0077067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tr w:rsidR="004B77AC" w:rsidRPr="00622F9C" w14:paraId="551A2A20" w14:textId="77777777" w:rsidTr="00E5139A">
        <w:tc>
          <w:tcPr>
            <w:tcW w:w="1066" w:type="dxa"/>
            <w:shd w:val="clear" w:color="auto" w:fill="FFFFFF" w:themeFill="background1"/>
            <w:vAlign w:val="center"/>
          </w:tcPr>
          <w:p w14:paraId="3FD78E94" w14:textId="77777777" w:rsidR="004B77AC" w:rsidRPr="003874FF" w:rsidRDefault="00A23D04" w:rsidP="00E5139A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63" w:history="1">
              <w:r w:rsidR="004B77AC" w:rsidRPr="003874FF">
                <w:rPr>
                  <w:rStyle w:val="Lienhypertexte"/>
                  <w:rFonts w:asciiTheme="majorHAnsi" w:hAnsiTheme="majorHAnsi" w:cstheme="majorHAnsi"/>
                </w:rPr>
                <w:t>2022-54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B8595A9" w14:textId="77777777" w:rsidR="004B77AC" w:rsidRDefault="004B77AC" w:rsidP="00E5139A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Souscription d’un emprunt d’un montant de 150 000 € auprès du Crédit Agricole Nord de France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ECB62B0" w14:textId="77777777" w:rsidR="004B77AC" w:rsidRDefault="004B77AC" w:rsidP="00E5139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</w:p>
        </w:tc>
        <w:tc>
          <w:tcPr>
            <w:tcW w:w="1210" w:type="dxa"/>
            <w:vMerge w:val="restart"/>
            <w:shd w:val="clear" w:color="auto" w:fill="FFFFFF" w:themeFill="background1"/>
            <w:vAlign w:val="center"/>
          </w:tcPr>
          <w:p w14:paraId="3B95E22A" w14:textId="77777777" w:rsidR="004B77AC" w:rsidRDefault="004B77AC" w:rsidP="00E5139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13/12/2022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123223" w14:textId="77777777" w:rsidR="004B77AC" w:rsidRDefault="004B77AC" w:rsidP="00E5139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16/12/2022</w:t>
            </w:r>
          </w:p>
        </w:tc>
      </w:tr>
      <w:tr w:rsidR="004B77AC" w:rsidRPr="00622F9C" w14:paraId="72C23063" w14:textId="77777777" w:rsidTr="00E5139A">
        <w:tc>
          <w:tcPr>
            <w:tcW w:w="1066" w:type="dxa"/>
            <w:shd w:val="clear" w:color="auto" w:fill="FFFFFF" w:themeFill="background1"/>
            <w:vAlign w:val="center"/>
          </w:tcPr>
          <w:p w14:paraId="1CDB5ED8" w14:textId="77777777" w:rsidR="004B77AC" w:rsidRPr="003874FF" w:rsidRDefault="00A23D04" w:rsidP="00E5139A">
            <w:pPr>
              <w:keepNext/>
              <w:spacing w:after="0" w:line="240" w:lineRule="auto"/>
              <w:jc w:val="center"/>
              <w:outlineLvl w:val="0"/>
              <w:rPr>
                <w:rFonts w:asciiTheme="majorHAnsi" w:hAnsiTheme="majorHAnsi" w:cstheme="majorHAnsi"/>
              </w:rPr>
            </w:pPr>
            <w:hyperlink r:id="rId64" w:history="1">
              <w:r w:rsidR="004B77AC" w:rsidRPr="003874FF">
                <w:rPr>
                  <w:rStyle w:val="Lienhypertexte"/>
                  <w:rFonts w:asciiTheme="majorHAnsi" w:hAnsiTheme="majorHAnsi" w:cstheme="majorHAnsi"/>
                </w:rPr>
                <w:t>2022-55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26D2334D" w14:textId="77777777" w:rsidR="004B77AC" w:rsidRDefault="004B77AC" w:rsidP="00E5139A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Budget principal – Décision modificative n° 1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906D89A" w14:textId="59EAB96E" w:rsidR="004B77AC" w:rsidRDefault="004B77AC" w:rsidP="00E5139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7.1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46B07EA9" w14:textId="77777777" w:rsidR="004B77AC" w:rsidRDefault="004B77AC" w:rsidP="00E5139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F7F6C0" w14:textId="116DD276" w:rsidR="004B77AC" w:rsidRDefault="004B77AC" w:rsidP="00E5139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16/12/2022</w:t>
            </w:r>
          </w:p>
        </w:tc>
      </w:tr>
      <w:tr w:rsidR="004B77AC" w:rsidRPr="002D7EC8" w14:paraId="1D7340C1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7B2406A0" w14:textId="3F154DE0" w:rsidR="004B77AC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65" w:history="1">
              <w:r w:rsidR="004B77AC" w:rsidRPr="002336B6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2022-56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01F15E6" w14:textId="3CE0864A" w:rsidR="004B77AC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Acquisition de la parcelle non bâtie cadastrée section A n° 320 dans le cadre du </w:t>
            </w:r>
            <w:r w:rsidRPr="00953768">
              <w:rPr>
                <w:rFonts w:asciiTheme="majorHAnsi" w:eastAsia="Times New Roman" w:hAnsiTheme="majorHAnsi" w:cstheme="majorHAnsi"/>
                <w:lang w:eastAsia="fr-FR"/>
              </w:rPr>
              <w:t>projet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 d’aménagement d’une maison médicale et para médicale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397E701" w14:textId="4BCF6C4A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6585F205" w14:textId="77777777" w:rsidR="004B77AC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EA28FCB" w14:textId="706AF12B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22/12/2022</w:t>
            </w:r>
          </w:p>
        </w:tc>
      </w:tr>
      <w:tr w:rsidR="004B77AC" w:rsidRPr="002D7EC8" w14:paraId="1E288F12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01B5B6E7" w14:textId="4E66DCF3" w:rsidR="004B77AC" w:rsidRPr="002D7EC8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66" w:history="1">
              <w:r w:rsidR="004B77AC" w:rsidRPr="004B77A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2022-57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3367DB5" w14:textId="302FA288" w:rsidR="004B77AC" w:rsidRPr="002D7EC8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Nouvelles adhésions au SIDEN-SIAN – Comités Syndicaux des 12 novembre 2020, 22 novembre 2021, 16 décembre 2021, 22 février 2022, 28 avril 2022 et 21 juin 2022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C814EAA" w14:textId="393C23CE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17B3AC4C" w14:textId="0FD6B11C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E59F99" w14:textId="0C06F0CC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17/01/2023</w:t>
            </w:r>
          </w:p>
        </w:tc>
      </w:tr>
      <w:tr w:rsidR="004B77AC" w:rsidRPr="002D7EC8" w14:paraId="10D8D2AA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32DF7AB0" w14:textId="3384021A" w:rsidR="004B77AC" w:rsidRPr="002D7EC8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67" w:history="1">
              <w:r w:rsidR="004B77AC" w:rsidRPr="004B77A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2022-58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2728EEC" w14:textId="255E3DB8" w:rsidR="004B77AC" w:rsidRPr="002D7EC8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 xml:space="preserve">Adhésion à la Centrale d’Achat du Comité Syndical Mixte Fibre Numérique 59-62 - </w:t>
            </w:r>
            <w:hyperlink r:id="rId68" w:history="1">
              <w:r w:rsidRPr="004B77A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Convention</w:t>
              </w:r>
            </w:hyperlink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FE1DD89" w14:textId="5628ED38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9.1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6FC9687" w14:textId="7777777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3279701" w14:textId="5CB11A95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16/01/2022</w:t>
            </w:r>
          </w:p>
        </w:tc>
      </w:tr>
      <w:tr w:rsidR="004B77AC" w:rsidRPr="002D7EC8" w14:paraId="65224391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1CC61639" w14:textId="1E7C06EB" w:rsidR="004B77AC" w:rsidRPr="002D7EC8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69" w:history="1">
              <w:r w:rsidR="004B77AC" w:rsidRPr="004B77AC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2022-59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6348F3FC" w14:textId="77777777" w:rsidR="002861B7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Style w:val="Lienhypertexte"/>
                <w:rFonts w:asciiTheme="majorHAnsi" w:hAnsiTheme="majorHAnsi" w:cstheme="majorHAnsi"/>
                <w:bCs/>
              </w:rPr>
            </w:pPr>
            <w:r w:rsidRPr="00A536EF">
              <w:rPr>
                <w:rFonts w:asciiTheme="majorHAnsi" w:hAnsiTheme="majorHAnsi" w:cstheme="majorHAnsi"/>
                <w:bCs/>
              </w:rPr>
              <w:t>Signature d’un avenant à la convention relative au service Instruction des autorisations du droit des sols (ADS) à effet au 1</w:t>
            </w:r>
            <w:r w:rsidRPr="00A536EF">
              <w:rPr>
                <w:rFonts w:asciiTheme="majorHAnsi" w:hAnsiTheme="majorHAnsi" w:cstheme="majorHAnsi"/>
                <w:bCs/>
                <w:vertAlign w:val="superscript"/>
              </w:rPr>
              <w:t>er</w:t>
            </w:r>
            <w:r w:rsidRPr="00A536EF">
              <w:rPr>
                <w:rFonts w:asciiTheme="majorHAnsi" w:hAnsiTheme="majorHAnsi" w:cstheme="majorHAnsi"/>
                <w:bCs/>
              </w:rPr>
              <w:t xml:space="preserve"> septembre 2022</w:t>
            </w:r>
            <w:r>
              <w:rPr>
                <w:rFonts w:asciiTheme="majorHAnsi" w:hAnsiTheme="majorHAnsi" w:cstheme="majorHAnsi"/>
                <w:bCs/>
              </w:rPr>
              <w:t xml:space="preserve"> – </w:t>
            </w:r>
            <w:hyperlink r:id="rId70" w:history="1">
              <w:r w:rsidRPr="004B77AC">
                <w:rPr>
                  <w:rStyle w:val="Lienhypertexte"/>
                  <w:rFonts w:asciiTheme="majorHAnsi" w:hAnsiTheme="majorHAnsi" w:cstheme="majorHAnsi"/>
                  <w:bCs/>
                </w:rPr>
                <w:t>Avenant à la convention</w:t>
              </w:r>
            </w:hyperlink>
          </w:p>
          <w:p w14:paraId="764F5B93" w14:textId="00C4EA62" w:rsidR="004B77AC" w:rsidRPr="002861B7" w:rsidRDefault="002861B7" w:rsidP="001B5AD7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bCs/>
                <w:sz w:val="16"/>
                <w:szCs w:val="16"/>
                <w:lang w:eastAsia="fr-FR"/>
              </w:rPr>
            </w:pPr>
            <w:r>
              <w:rPr>
                <w:rStyle w:val="Lienhypertexte"/>
                <w:rFonts w:asciiTheme="majorHAnsi" w:hAnsiTheme="majorHAnsi" w:cstheme="majorHAnsi"/>
                <w:bCs/>
                <w:sz w:val="16"/>
                <w:szCs w:val="16"/>
                <w:u w:val="none"/>
              </w:rPr>
              <w:t>(Transmission Arkadia 26/01/23)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D79128F" w14:textId="01B94912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08C9D10B" w14:textId="7777777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654559" w14:textId="6F4B62C9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4B77AC" w:rsidRPr="002D7EC8" w14:paraId="40D73FC2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5323467F" w14:textId="04E87B3F" w:rsidR="004B77AC" w:rsidRPr="002D7EC8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1" w:history="1">
              <w:r w:rsidR="004B77AC" w:rsidRPr="0062370B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2022-60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B544A49" w14:textId="2BFEC081" w:rsidR="004B77AC" w:rsidRPr="002D7EC8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Signature d’une convention entre le Cdg59, la Communauté de Communes Pévèle Carembault et la commune de Camphin en Pévèle pour la mise à disposition d’un agent du Centre de Gestion de la Fonction Publique territoriale du Nord (Cdg59) pour une mission de Délégué à la Protection des Données</w:t>
            </w:r>
            <w:r w:rsidR="0062370B">
              <w:rPr>
                <w:rFonts w:ascii="Calibri Light" w:eastAsia="Times New Roman" w:hAnsi="Calibri Light" w:cs="Calibri Light"/>
                <w:lang w:eastAsia="fr-FR"/>
              </w:rPr>
              <w:t xml:space="preserve"> - </w:t>
            </w:r>
            <w:hyperlink r:id="rId72" w:history="1">
              <w:r w:rsidR="0062370B" w:rsidRPr="0062370B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Convention</w:t>
              </w:r>
            </w:hyperlink>
            <w:r>
              <w:rPr>
                <w:rFonts w:ascii="Calibri Light" w:eastAsia="Times New Roman" w:hAnsi="Calibri Light" w:cs="Calibri Light"/>
                <w:lang w:eastAsia="fr-FR"/>
              </w:rPr>
              <w:t xml:space="preserve"> 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3BB28552" w14:textId="0A56EA0B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4AB17A79" w14:textId="7777777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B44C13" w14:textId="6AE1E93A" w:rsidR="004B77AC" w:rsidRPr="002D7EC8" w:rsidRDefault="00452C14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4B77AC" w:rsidRPr="002D7EC8" w14:paraId="65367CE1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1E0EAEAD" w14:textId="675BD1D9" w:rsidR="004B77AC" w:rsidRPr="002D7EC8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3" w:history="1">
              <w:r w:rsidR="004B77AC" w:rsidRPr="00452C14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2022-61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44FD294" w14:textId="697F3552" w:rsidR="004B77AC" w:rsidRPr="00F774E9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F774E9">
              <w:rPr>
                <w:rFonts w:asciiTheme="majorHAnsi" w:eastAsia="Times New Roman" w:hAnsiTheme="majorHAnsi" w:cstheme="majorHAnsi"/>
                <w:lang w:eastAsia="fr-FR"/>
              </w:rPr>
              <w:t>Archivage municipal – convention avec le Centre de Gestion de la Fonction Publique Territoriale du nord pour une mission d’archivage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54E464A" w14:textId="48EF1573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9.1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6EB6C82" w14:textId="7777777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AE9929" w14:textId="77FA08DF" w:rsidR="004B77AC" w:rsidRPr="002D7EC8" w:rsidRDefault="00452C14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4B77AC" w:rsidRPr="002D7EC8" w14:paraId="79742BF0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5D19AFC9" w14:textId="01F5E79E" w:rsidR="004B77AC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4" w:history="1">
              <w:r w:rsidR="004B77AC" w:rsidRPr="00452C14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2022-62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D79AAE1" w14:textId="6A2F8ADE" w:rsidR="004B77AC" w:rsidRPr="008179B7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8179B7">
              <w:rPr>
                <w:rFonts w:asciiTheme="majorHAnsi" w:eastAsia="Times New Roman" w:hAnsiTheme="majorHAnsi" w:cstheme="majorHAnsi"/>
                <w:lang w:eastAsia="fr-FR"/>
              </w:rPr>
              <w:t>Délibération portant sur les ouvrages privés de communications électroniques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F9D530D" w14:textId="6593C5B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9.1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1880758" w14:textId="7777777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8E8AEA" w14:textId="71DF83D6" w:rsidR="004B77AC" w:rsidRPr="002D7EC8" w:rsidRDefault="00452C14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4B77AC" w:rsidRPr="002D7EC8" w14:paraId="736132B3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6F67A7E3" w14:textId="2CEADF01" w:rsidR="004B77AC" w:rsidRDefault="00A23D04" w:rsidP="001B5AD7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5" w:history="1">
              <w:r w:rsidR="004B77AC" w:rsidRPr="00452C14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2022-63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76A092E4" w14:textId="7D79E5E0" w:rsidR="004B77AC" w:rsidRPr="008179B7" w:rsidRDefault="004B77AC" w:rsidP="001B5AD7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Attribution d’une subvention exceptionnelle aux associations de tennis et de basket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9303688" w14:textId="24798933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19A8C312" w14:textId="77777777" w:rsidR="004B77AC" w:rsidRPr="002D7EC8" w:rsidRDefault="004B77AC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503DD6" w14:textId="5D3D9B05" w:rsidR="004B77AC" w:rsidRPr="002D7EC8" w:rsidRDefault="00452C14" w:rsidP="001B5AD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23380FEA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2C4B3FF2" w14:textId="77D09E37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6" w:history="1">
              <w:r w:rsidR="00E91A6D" w:rsidRPr="00A610B5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2022-64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5DE0E780" w14:textId="0F51435D" w:rsidR="00E91A6D" w:rsidRDefault="00E91A6D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Acceptation des indemnités proposées par les entreprises concernant les désordres constatés pour le complexe sportif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181E095F" w14:textId="72359D94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1.7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35A3C41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C6730A" w14:textId="0BD919BD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0B68276E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4664FAF2" w14:textId="06EC4A5A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7" w:history="1">
              <w:r w:rsidR="00E91A6D" w:rsidRPr="00E91A6D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2022-65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2AFBE2CB" w14:textId="27D9D6E0" w:rsidR="00E91A6D" w:rsidRDefault="00E91A6D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Rénovation thermique de la Mairie : désignation de l’entreprise pour les travaux de « Plomberie » - Lot n° 4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1C384729" w14:textId="54B8D1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360EB953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E87F4A" w14:textId="22BD252E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27BF8551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1A81330B" w14:textId="16B9530A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78" w:history="1">
              <w:r w:rsidR="00E91A6D" w:rsidRPr="00F50800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2022-66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698FF17B" w14:textId="141140BF" w:rsidR="00E91A6D" w:rsidRPr="009E5FA4" w:rsidRDefault="00E91A6D" w:rsidP="00F20FDA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9E5FA4">
              <w:rPr>
                <w:rFonts w:asciiTheme="majorHAnsi" w:eastAsia="Times New Roman" w:hAnsiTheme="majorHAnsi" w:cstheme="majorHAnsi"/>
                <w:lang w:eastAsia="fr-FR"/>
              </w:rPr>
              <w:t xml:space="preserve">Signature d’une convention de délégation de maîtrise d’ouvrage des travaux de réhabilitation du Sentier de Verdun avec la </w:t>
            </w:r>
            <w:r w:rsidR="00F20FDA">
              <w:rPr>
                <w:rFonts w:asciiTheme="majorHAnsi" w:eastAsia="Times New Roman" w:hAnsiTheme="majorHAnsi" w:cstheme="majorHAnsi"/>
                <w:lang w:eastAsia="fr-FR"/>
              </w:rPr>
              <w:t>CCPC</w:t>
            </w:r>
            <w:r w:rsidRPr="009E5FA4">
              <w:rPr>
                <w:rFonts w:asciiTheme="majorHAnsi" w:eastAsia="Times New Roman" w:hAnsiTheme="majorHAnsi" w:cstheme="majorHAnsi"/>
                <w:lang w:eastAsia="fr-FR"/>
              </w:rPr>
              <w:t xml:space="preserve"> et désignation du maître d’œuvre pour la réhabilitation du Sentier de Verdun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 - </w:t>
            </w:r>
            <w:hyperlink r:id="rId79" w:history="1">
              <w:r w:rsidRPr="00F50800">
                <w:rPr>
                  <w:rStyle w:val="Lienhypertexte"/>
                  <w:rFonts w:asciiTheme="majorHAnsi" w:eastAsia="Times New Roman" w:hAnsiTheme="majorHAnsi" w:cstheme="majorHAnsi"/>
                  <w:lang w:eastAsia="fr-FR"/>
                </w:rPr>
                <w:t>Convention</w:t>
              </w:r>
            </w:hyperlink>
            <w:r w:rsidR="00F20FDA">
              <w:rPr>
                <w:rStyle w:val="Lienhypertexte"/>
                <w:rFonts w:asciiTheme="majorHAnsi" w:eastAsia="Times New Roman" w:hAnsiTheme="majorHAnsi" w:cstheme="majorHAnsi"/>
                <w:lang w:eastAsia="fr-FR"/>
              </w:rPr>
              <w:t xml:space="preserve"> </w:t>
            </w:r>
            <w:r w:rsidR="002861B7">
              <w:rPr>
                <w:rStyle w:val="Lienhypertexte"/>
                <w:rFonts w:asciiTheme="majorHAnsi" w:hAnsiTheme="majorHAnsi" w:cstheme="majorHAnsi"/>
                <w:bCs/>
                <w:sz w:val="16"/>
                <w:szCs w:val="16"/>
                <w:u w:val="none"/>
              </w:rPr>
              <w:t>(Transmission Arkadia 26/01/23)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22FE1C6" w14:textId="4BE389F6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11F5423F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8FB3226" w14:textId="4D480E0E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0034DD17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70B5C15F" w14:textId="1F2C9D07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0" w:history="1">
              <w:r w:rsidR="00E91A6D" w:rsidRPr="006C06CB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2022-67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7C85E97" w14:textId="0CB4B3FD" w:rsidR="00E91A6D" w:rsidRDefault="00E91A6D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FF7456">
              <w:rPr>
                <w:rFonts w:asciiTheme="majorHAnsi" w:eastAsia="Times New Roman" w:hAnsiTheme="majorHAnsi" w:cstheme="majorHAnsi"/>
                <w:lang w:eastAsia="fr-FR"/>
              </w:rPr>
              <w:t>Recrutement et rémunération des agents contractuels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CE16ABF" w14:textId="41D88845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EC8FB73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F63515A" w14:textId="60501FB4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5B8EFC2D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0270CB82" w14:textId="4B20ED6C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1" w:history="1">
              <w:r w:rsidR="00E91A6D" w:rsidRPr="00012061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2022-68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1BC64C6" w14:textId="77777777" w:rsidR="00E91A6D" w:rsidRDefault="00E91A6D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d’un emploi permanent 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>d’animateur polyvalent</w:t>
            </w: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 lorsque la quotité de temps de travail est inférieure à 50 % d’un temps complet</w:t>
            </w:r>
          </w:p>
          <w:p w14:paraId="3C3BF2CC" w14:textId="6E762729" w:rsidR="00E91A6D" w:rsidRPr="00F20FDA" w:rsidRDefault="002512E2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b/>
                <w:bCs/>
                <w:color w:val="FF5050"/>
                <w:sz w:val="20"/>
                <w:szCs w:val="20"/>
                <w:lang w:eastAsia="fr-FR"/>
              </w:rPr>
            </w:pPr>
            <w:r w:rsidRPr="00F20FDA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– 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DRANCOURT Justine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du 01/0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4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/2023 au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31/03/202</w:t>
            </w:r>
            <w:r w:rsidR="00C24BA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6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T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N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C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 : 13 H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</w:t>
            </w:r>
            <w:r w:rsidR="00F20FD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Démission </w:t>
            </w:r>
            <w:r w:rsidR="00F20FDA" w:rsidRPr="00C74EA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76E3FF"/>
                <w:lang w:eastAsia="fr-FR"/>
              </w:rPr>
              <w:t>Poste VACANT</w:t>
            </w:r>
            <w:r w:rsidR="00F20FDA" w:rsidRPr="006F0D0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–</w:t>
            </w:r>
            <w:r w:rsidR="00F20FDA"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</w:t>
            </w:r>
            <w:r w:rsidR="00F20FDA" w:rsidRPr="00EF5FF7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highlight w:val="yellow"/>
                <w:shd w:val="clear" w:color="auto" w:fill="E2EFD9" w:themeFill="accent6" w:themeFillTint="33"/>
                <w:lang w:eastAsia="fr-FR"/>
              </w:rPr>
              <w:t>EMPLOI PERMANENT</w:t>
            </w:r>
            <w:r w:rsidR="00F20FDA" w:rsidRPr="00C74EA4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>-</w:t>
            </w:r>
            <w:r w:rsidR="00F20FD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ANIMATEUR (B) 13 H HEBDO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2DE5B45" w14:textId="6677775F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07604AC6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214634" w14:textId="7CDD1673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5BF4CCB0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450243BA" w14:textId="39631FDB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2" w:history="1">
              <w:r w:rsidR="00E91A6D" w:rsidRPr="00012061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2022-69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755A4237" w14:textId="05F5F5B3" w:rsidR="00E91A6D" w:rsidRDefault="00E91A6D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d’un emploi permanent 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d’agent administratif polyvalent </w:t>
            </w: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>lorsque la quotité de temps de travail est inférieure à 50 % d’un temps complet</w:t>
            </w:r>
          </w:p>
          <w:p w14:paraId="68D23CDA" w14:textId="77777777" w:rsidR="00F20FDA" w:rsidRDefault="002512E2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</w:pPr>
            <w:r w:rsidRPr="00F20FDA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D9E2F3" w:themeFill="accent1" w:themeFillTint="33"/>
                <w:lang w:eastAsia="fr-FR"/>
              </w:rPr>
              <w:t>ADMINISTRATIF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– DRANCOURT Justine du 01/04/2023 au 31/03/202</w:t>
            </w:r>
            <w:r w:rsidR="00C24BA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6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– TNC : 17 H – </w:t>
            </w:r>
            <w:r w:rsidR="00F20FD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Démission</w:t>
            </w:r>
          </w:p>
          <w:p w14:paraId="02ED05D9" w14:textId="614A09D2" w:rsidR="00E91A6D" w:rsidRPr="00E96AA4" w:rsidRDefault="00F20FDA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color w:val="FF0000"/>
                <w:lang w:eastAsia="fr-FR"/>
              </w:rPr>
            </w:pPr>
            <w:r w:rsidRPr="00C74EA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76E3FF"/>
                <w:lang w:eastAsia="fr-FR"/>
              </w:rPr>
              <w:t>Poste VACANT</w:t>
            </w:r>
            <w:r w:rsidRPr="006F0D0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–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</w:t>
            </w:r>
            <w:r w:rsidRPr="00EF5FF7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highlight w:val="yellow"/>
                <w:shd w:val="clear" w:color="auto" w:fill="E2EFD9" w:themeFill="accent6" w:themeFillTint="33"/>
                <w:lang w:eastAsia="fr-FR"/>
              </w:rPr>
              <w:t>EMPLOI PERMANENT</w:t>
            </w:r>
            <w:r w:rsidRPr="00C74EA4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>-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REDACTEUR</w:t>
            </w:r>
            <w:r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(B) 1</w:t>
            </w:r>
            <w:r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7</w:t>
            </w:r>
            <w:r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H HEBDO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A06100D" w14:textId="186AB4E2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35A2A1BC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238011" w14:textId="48B346B8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E91A6D" w:rsidRPr="002D7EC8" w14:paraId="22B9BAFA" w14:textId="77777777" w:rsidTr="002D7EC8">
        <w:tc>
          <w:tcPr>
            <w:tcW w:w="1066" w:type="dxa"/>
            <w:shd w:val="clear" w:color="auto" w:fill="FFFFFF" w:themeFill="background1"/>
            <w:vAlign w:val="center"/>
          </w:tcPr>
          <w:p w14:paraId="60E75BF7" w14:textId="1908F3C5" w:rsidR="00E91A6D" w:rsidRDefault="00A23D04" w:rsidP="00E91A6D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3" w:history="1">
              <w:r w:rsidR="00E91A6D" w:rsidRPr="00F13A93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2022-70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BFF0136" w14:textId="694D68AB" w:rsidR="00E91A6D" w:rsidRDefault="00E91A6D" w:rsidP="00E91A6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d’un emploi permanent 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>d’agent d’animation polyvalent</w:t>
            </w: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 lorsque la quotité de temps de travail est inférieure à 50 % d’un temps complet</w:t>
            </w:r>
            <w:r w:rsidR="00332DD7">
              <w:rPr>
                <w:rFonts w:asciiTheme="majorHAnsi" w:eastAsia="Times New Roman" w:hAnsiTheme="majorHAnsi" w:cstheme="majorHAnsi"/>
                <w:lang w:eastAsia="fr-FR"/>
              </w:rPr>
              <w:t xml:space="preserve"> (17H)</w:t>
            </w:r>
          </w:p>
          <w:p w14:paraId="7579E5F1" w14:textId="11F8A52C" w:rsidR="00F20FDA" w:rsidRDefault="007255A1" w:rsidP="00F20FDA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</w:pPr>
            <w:r w:rsidRPr="00F20FDA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– 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SHOLOBKO Léa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du 01/0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9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/2023 au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31/08/202</w:t>
            </w:r>
            <w:r w:rsidR="00F6695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4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T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N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C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 : 17 H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</w:t>
            </w:r>
          </w:p>
          <w:p w14:paraId="585D9E97" w14:textId="163F18B3" w:rsidR="00F20FDA" w:rsidRDefault="00F20FDA" w:rsidP="00F20FDA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SHOLOBKO Léa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du 01/0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9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/202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4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au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31/08/202</w:t>
            </w:r>
            <w:r w:rsidR="00F6695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5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 xml:space="preserve"> – T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N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C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 : 17 H</w:t>
            </w:r>
          </w:p>
          <w:p w14:paraId="26BFFE41" w14:textId="607735F3" w:rsidR="00E91A6D" w:rsidRPr="009A100E" w:rsidRDefault="007255A1" w:rsidP="00F20FDA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0E381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highlight w:val="yellow"/>
                <w:shd w:val="clear" w:color="auto" w:fill="E2EFD9" w:themeFill="accent6" w:themeFillTint="33"/>
                <w:lang w:eastAsia="fr-FR"/>
              </w:rPr>
              <w:t>EMPLOI PERMANENT</w:t>
            </w:r>
            <w:r w:rsidR="00F20FDA" w:rsidRPr="00C74EA4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>-</w:t>
            </w:r>
            <w:r w:rsidR="00F20FD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ADJ ANIMATION PRINCIPAL 2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vertAlign w:val="superscript"/>
                <w:lang w:eastAsia="fr-FR"/>
              </w:rPr>
              <w:t>ème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CL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(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C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) 1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7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H HEBDO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E89D031" w14:textId="0D02BFCA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7804B3B3" w14:textId="77777777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6EDA4D" w14:textId="20ACCDF2" w:rsidR="00E91A6D" w:rsidRPr="002D7EC8" w:rsidRDefault="00E91A6D" w:rsidP="00E91A6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</w:tbl>
    <w:p w14:paraId="669856F9" w14:textId="1EC743EC" w:rsidR="00A46516" w:rsidRDefault="00A0556C" w:rsidP="00A0556C">
      <w:pPr>
        <w:tabs>
          <w:tab w:val="left" w:pos="1540"/>
        </w:tabs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tab/>
      </w:r>
    </w:p>
    <w:p w14:paraId="4327A64C" w14:textId="77777777" w:rsidR="00A0556C" w:rsidRDefault="00A0556C" w:rsidP="00A0556C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63238501" w14:textId="77777777" w:rsidR="00A0556C" w:rsidRDefault="00A0556C" w:rsidP="00A0556C">
      <w:pPr>
        <w:shd w:val="clear" w:color="auto" w:fill="FFF2CC" w:themeFill="accent4" w:themeFillTint="33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t>RECAPITULATIF DES DELIBERATIONS 2022</w:t>
      </w:r>
    </w:p>
    <w:p w14:paraId="64B25792" w14:textId="77777777" w:rsidR="00A0556C" w:rsidRDefault="00A0556C" w:rsidP="00A0556C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p w14:paraId="28D65E92" w14:textId="77777777" w:rsidR="00A0556C" w:rsidRDefault="00A0556C" w:rsidP="00A0556C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1084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6"/>
        <w:gridCol w:w="6238"/>
        <w:gridCol w:w="776"/>
        <w:gridCol w:w="1210"/>
        <w:gridCol w:w="1559"/>
      </w:tblGrid>
      <w:tr w:rsidR="00A0556C" w:rsidRPr="008853C1" w14:paraId="7DD44D48" w14:textId="77777777" w:rsidTr="00867D11">
        <w:tc>
          <w:tcPr>
            <w:tcW w:w="1066" w:type="dxa"/>
            <w:shd w:val="clear" w:color="auto" w:fill="B8CCE4"/>
            <w:vAlign w:val="center"/>
          </w:tcPr>
          <w:p w14:paraId="42F6DB69" w14:textId="77777777" w:rsidR="00A0556C" w:rsidRPr="008853C1" w:rsidRDefault="00A0556C" w:rsidP="00867D1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NUMERO</w:t>
            </w:r>
          </w:p>
        </w:tc>
        <w:tc>
          <w:tcPr>
            <w:tcW w:w="6238" w:type="dxa"/>
            <w:shd w:val="clear" w:color="auto" w:fill="B8CCE4"/>
            <w:vAlign w:val="center"/>
          </w:tcPr>
          <w:p w14:paraId="134C12DB" w14:textId="77777777" w:rsidR="00A0556C" w:rsidRPr="008853C1" w:rsidRDefault="00A0556C" w:rsidP="00867D11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776" w:type="dxa"/>
            <w:shd w:val="clear" w:color="auto" w:fill="B8CCE4"/>
            <w:vAlign w:val="center"/>
          </w:tcPr>
          <w:p w14:paraId="687C0883" w14:textId="77777777" w:rsidR="00A0556C" w:rsidRPr="008853C1" w:rsidRDefault="00A0556C" w:rsidP="00867D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1210" w:type="dxa"/>
            <w:shd w:val="clear" w:color="auto" w:fill="B8CCE4"/>
            <w:vAlign w:val="center"/>
          </w:tcPr>
          <w:p w14:paraId="795F8931" w14:textId="77777777" w:rsidR="00A0556C" w:rsidRPr="008853C1" w:rsidRDefault="00A0556C" w:rsidP="00867D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611F0373" w14:textId="77777777" w:rsidR="00A0556C" w:rsidRPr="008853C1" w:rsidRDefault="00A0556C" w:rsidP="00867D1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tr w:rsidR="00094485" w:rsidRPr="002D7EC8" w14:paraId="78C9AEF3" w14:textId="77777777" w:rsidTr="00E5139A">
        <w:tc>
          <w:tcPr>
            <w:tcW w:w="1066" w:type="dxa"/>
            <w:shd w:val="clear" w:color="auto" w:fill="FFFFFF" w:themeFill="background1"/>
            <w:vAlign w:val="center"/>
          </w:tcPr>
          <w:p w14:paraId="539AA425" w14:textId="15883848" w:rsidR="00094485" w:rsidRDefault="00A23D04" w:rsidP="00094485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4" w:history="1">
              <w:r w:rsidR="00094485" w:rsidRPr="00094485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2022-71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6E98106E" w14:textId="662B3C1B" w:rsidR="00094485" w:rsidRDefault="00094485" w:rsidP="0009448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d’un emploi permanent 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>d’agent administratif polyvalent</w:t>
            </w: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 lorsque la quotité de temps de travail est inférieure à 50 % d’un temps complet</w:t>
            </w:r>
            <w:r w:rsidR="00332DD7">
              <w:rPr>
                <w:rFonts w:asciiTheme="majorHAnsi" w:eastAsia="Times New Roman" w:hAnsiTheme="majorHAnsi" w:cstheme="majorHAnsi"/>
                <w:lang w:eastAsia="fr-FR"/>
              </w:rPr>
              <w:t xml:space="preserve"> (13H)</w:t>
            </w:r>
          </w:p>
          <w:p w14:paraId="7B36495C" w14:textId="48426AA8" w:rsidR="00FA7DF9" w:rsidRDefault="007255A1" w:rsidP="00FA7DF9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</w:pPr>
            <w:r w:rsidRPr="00F20FDA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D9E2F3" w:themeFill="accent1" w:themeFillTint="33"/>
                <w:lang w:eastAsia="fr-FR"/>
              </w:rPr>
              <w:t>ADMINISTRATIF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– 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SHOLOBKO Léa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du 01/0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9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/2023 au 31/0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8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/202</w:t>
            </w:r>
            <w:r w:rsidR="00A23D04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4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– TNC : 1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3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H </w:t>
            </w:r>
          </w:p>
          <w:p w14:paraId="3822CBE3" w14:textId="0DDC3FBB" w:rsidR="00FA7DF9" w:rsidRDefault="00FA7DF9" w:rsidP="00FA7DF9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SHOLOBKO Léa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du 01/0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9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/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2024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au 31/0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8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/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2025</w:t>
            </w:r>
            <w:r w:rsidRPr="002512E2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 xml:space="preserve"> – TNC : 1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E2F3" w:themeFill="accent1" w:themeFillTint="33"/>
                <w:lang w:eastAsia="fr-FR"/>
              </w:rPr>
              <w:t>3</w:t>
            </w:r>
          </w:p>
          <w:p w14:paraId="5ABB48DD" w14:textId="6CA95B5C" w:rsidR="00094485" w:rsidRPr="00FF7456" w:rsidRDefault="007255A1" w:rsidP="00FA7DF9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0E381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highlight w:val="yellow"/>
                <w:shd w:val="clear" w:color="auto" w:fill="D9E2F3" w:themeFill="accent1" w:themeFillTint="33"/>
                <w:lang w:eastAsia="fr-FR"/>
              </w:rPr>
              <w:t>EMPLOI PERMANENT</w:t>
            </w:r>
            <w:r w:rsidR="00F20FDA" w:rsidRPr="00C74EA4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>-</w:t>
            </w:r>
            <w:r w:rsidR="00F20FDA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ADJ ADMINISTRATIF PRINCIPAL 2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vertAlign w:val="superscript"/>
                <w:lang w:eastAsia="fr-FR"/>
              </w:rPr>
              <w:t>ème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CL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(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C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) 1</w:t>
            </w:r>
            <w:r w:rsid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3</w:t>
            </w:r>
            <w:r w:rsidR="00F20FDA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H HEBDO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DE73EB2" w14:textId="50F95493" w:rsidR="00094485" w:rsidRPr="002D7EC8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1210" w:type="dxa"/>
            <w:vMerge w:val="restart"/>
            <w:shd w:val="clear" w:color="auto" w:fill="FFFFFF" w:themeFill="background1"/>
            <w:vAlign w:val="center"/>
          </w:tcPr>
          <w:p w14:paraId="0B5D0889" w14:textId="21D25FA4" w:rsidR="00094485" w:rsidRPr="002D7EC8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13/12/2022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B1D2965" w14:textId="03AEF365" w:rsidR="00094485" w:rsidRPr="002D7EC8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CF5453" w:rsidRPr="002D7EC8" w14:paraId="1C0AD54F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474A8579" w14:textId="753746CA" w:rsidR="00CF5453" w:rsidRDefault="00A23D04" w:rsidP="00CF5453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5" w:history="1">
              <w:r w:rsidR="00CF5453" w:rsidRPr="007B40ED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2022-72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10EF4070" w14:textId="7679642A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portant création d’un emploi permanent </w:t>
            </w:r>
            <w:r>
              <w:rPr>
                <w:rFonts w:asciiTheme="majorHAnsi" w:eastAsia="Times New Roman" w:hAnsiTheme="majorHAnsi" w:cstheme="majorHAnsi"/>
                <w:lang w:eastAsia="fr-FR"/>
              </w:rPr>
              <w:t>d’agent d’entretien polyvalent</w:t>
            </w:r>
            <w:r w:rsidRPr="009A100E">
              <w:rPr>
                <w:rFonts w:asciiTheme="majorHAnsi" w:eastAsia="Times New Roman" w:hAnsiTheme="majorHAnsi" w:cstheme="majorHAnsi"/>
                <w:lang w:eastAsia="fr-FR"/>
              </w:rPr>
              <w:t xml:space="preserve"> lorsque la quotité de temps de travail est inférieure à 50 % d’un temps complet</w:t>
            </w:r>
            <w:r w:rsidR="00332DD7">
              <w:rPr>
                <w:rFonts w:asciiTheme="majorHAnsi" w:eastAsia="Times New Roman" w:hAnsiTheme="majorHAnsi" w:cstheme="majorHAnsi"/>
                <w:lang w:eastAsia="fr-FR"/>
              </w:rPr>
              <w:t xml:space="preserve"> (5H))</w:t>
            </w:r>
          </w:p>
          <w:p w14:paraId="1A52479D" w14:textId="7957AD04" w:rsidR="002E770D" w:rsidRDefault="007255A1" w:rsidP="002E770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</w:pPr>
            <w:r w:rsidRPr="002E770D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shd w:val="clear" w:color="auto" w:fill="D9D9D9" w:themeFill="background1" w:themeFillShade="D9"/>
                <w:lang w:eastAsia="fr-FR"/>
              </w:rPr>
              <w:t>TECHNIQUE</w:t>
            </w:r>
            <w:r w:rsidRPr="008A321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 xml:space="preserve"> – SHOLOBKO Léa du 01/09/2023 au 31/08/202</w:t>
            </w:r>
            <w:r w:rsidR="00A23D04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>4</w:t>
            </w:r>
            <w:r w:rsidRPr="008A321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 xml:space="preserve"> – TNC : 5 H </w:t>
            </w:r>
          </w:p>
          <w:p w14:paraId="3DDB36DE" w14:textId="1BCB2195" w:rsidR="002E770D" w:rsidRDefault="002E770D" w:rsidP="002E770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</w:pPr>
            <w:r w:rsidRPr="008A321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>SHOLOBKO Léa du 01/09/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>2024</w:t>
            </w:r>
            <w:r w:rsidRPr="008A321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 xml:space="preserve"> au 31/08/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>2025</w:t>
            </w:r>
            <w:r w:rsidRPr="008A321D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9D9D9" w:themeFill="background1" w:themeFillShade="D9"/>
                <w:lang w:eastAsia="fr-FR"/>
              </w:rPr>
              <w:t xml:space="preserve"> – TNC : 5 H</w:t>
            </w:r>
          </w:p>
          <w:p w14:paraId="4587B51F" w14:textId="61921FCF" w:rsidR="00CF5453" w:rsidRPr="009A100E" w:rsidRDefault="007255A1" w:rsidP="002E770D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0E381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  <w:highlight w:val="yellow"/>
                <w:shd w:val="clear" w:color="auto" w:fill="D9D9D9" w:themeFill="background1" w:themeFillShade="D9"/>
                <w:lang w:eastAsia="fr-FR"/>
              </w:rPr>
              <w:t>EMPLOI PERMANENT</w:t>
            </w:r>
            <w:r w:rsidR="002E770D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ADJ TECHNIQUE PRINCIPAL 2</w:t>
            </w:r>
            <w:r w:rsidR="002E770D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vertAlign w:val="superscript"/>
                <w:lang w:eastAsia="fr-FR"/>
              </w:rPr>
              <w:t>ème</w:t>
            </w:r>
            <w:r w:rsidR="002E770D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CL</w:t>
            </w:r>
            <w:r w:rsidR="002E770D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(</w:t>
            </w:r>
            <w:r w:rsidR="002E770D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C</w:t>
            </w:r>
            <w:r w:rsidR="002E770D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) </w:t>
            </w:r>
            <w:r w:rsidR="002E770D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>5</w:t>
            </w:r>
            <w:r w:rsidR="002E770D" w:rsidRPr="00F20FDA">
              <w:rPr>
                <w:rFonts w:asciiTheme="majorHAnsi" w:eastAsia="Times New Roman" w:hAnsiTheme="majorHAnsi" w:cstheme="majorHAnsi"/>
                <w:b/>
                <w:bCs/>
                <w:color w:val="FF0000"/>
                <w:sz w:val="16"/>
                <w:szCs w:val="16"/>
                <w:shd w:val="clear" w:color="auto" w:fill="FFFFFF" w:themeFill="background1"/>
                <w:lang w:eastAsia="fr-FR"/>
              </w:rPr>
              <w:t xml:space="preserve"> H HEBDO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023C3517" w14:textId="3D5A88B0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ACD6A20" w14:textId="77777777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6D455E" w14:textId="2570814B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CF5453" w:rsidRPr="002D7EC8" w14:paraId="79078989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54A5C2AF" w14:textId="077EE6F4" w:rsidR="00CF5453" w:rsidRPr="002D7EC8" w:rsidRDefault="00A23D04" w:rsidP="00CF5453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6" w:history="1">
              <w:r w:rsidR="00CF5453" w:rsidRPr="008F2C85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2022-73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36A6B8E3" w14:textId="77777777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762A9368" w14:textId="5B581AA7" w:rsidR="00CF5453" w:rsidRPr="002D7EC8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Jules GUILLAUD du 01/01/2023 au 08/07/2023 – TNC 18H hebdo – Adjoint d’animation – Agent d’animation périscolaire(C1)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5A65E2D5" w14:textId="0157C084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11BBEE82" w14:textId="458DFEC4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B99EA1" w14:textId="681CD703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CF5453" w:rsidRPr="002D7EC8" w14:paraId="20EAAAB4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31978C23" w14:textId="71A6E2C9" w:rsidR="00CF5453" w:rsidRDefault="00A23D04" w:rsidP="00CF5453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7" w:history="1">
              <w:r w:rsidR="00CF5453" w:rsidRPr="00E9122E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2022-74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B7654A2" w14:textId="77777777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1DE7F083" w14:textId="7DF06E37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Christelle LAINE du 03/01/2023 au 08/07/2023 – TNC 9H hebdo (uniquement en période scolaire) – Adjoint d’animation – Agente d’animation périscolaire(C1)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6602843D" w14:textId="7E1EC09E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09981046" w14:textId="77777777" w:rsidR="00CF5453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9B5076D" w14:textId="357173D8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CF5453" w:rsidRPr="002D7EC8" w14:paraId="1F312FB9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46DBA6DE" w14:textId="4F16E0C6" w:rsidR="00CF5453" w:rsidRDefault="00A23D04" w:rsidP="00CF5453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8" w:history="1">
              <w:r w:rsidR="00CF5453" w:rsidRPr="008F2C85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2022-75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49EB88E7" w14:textId="77777777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739D5EEC" w14:textId="44765385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E2EFD9" w:themeFill="accent6" w:themeFillTint="33"/>
                <w:lang w:eastAsia="fr-FR"/>
              </w:rPr>
              <w:t>PERISCOLAIRE – Sandra VINCENT du 01/01/2023 au 31/08/2023 – TNC 9H hebdo - Adjoint d’animation – Agente d’animation polyvalente(C1)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74F807D" w14:textId="466E94DF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400125E2" w14:textId="77777777" w:rsidR="00CF5453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172D4A" w14:textId="5C75F292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CF5453" w:rsidRPr="002D7EC8" w14:paraId="0D001339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2534CD86" w14:textId="3A38934B" w:rsidR="00CF5453" w:rsidRDefault="00A23D04" w:rsidP="00CF5453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89" w:history="1">
              <w:r w:rsidR="00CF5453" w:rsidRPr="00CF5453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2022-76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75BD47AC" w14:textId="5EC3E186" w:rsidR="00CF5453" w:rsidRDefault="00CF5453" w:rsidP="00CF5453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>Projet de délibération relatif à la détermination des taux de promotion pour les avancements de grade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797381F3" w14:textId="297CB751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5F4D39D7" w14:textId="77777777" w:rsidR="00CF5453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B0E2F8" w14:textId="33E7A15C" w:rsidR="00CF5453" w:rsidRPr="002D7EC8" w:rsidRDefault="00CF5453" w:rsidP="00CF545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16/01/2023</w:t>
            </w:r>
          </w:p>
        </w:tc>
      </w:tr>
      <w:tr w:rsidR="00094485" w:rsidRPr="002D7EC8" w14:paraId="1A66B441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06AEB066" w14:textId="3638C737" w:rsidR="00094485" w:rsidRDefault="00A23D04" w:rsidP="00094485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90" w:history="1">
              <w:r w:rsidR="00094485" w:rsidRPr="00CF5453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2022-77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047EEF56" w14:textId="77777777" w:rsidR="00094485" w:rsidRDefault="00094485" w:rsidP="0009448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76B1EC74" w14:textId="2CA6FF9B" w:rsidR="00094485" w:rsidRDefault="00094485" w:rsidP="0009448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FFF2CC" w:themeFill="accent4" w:themeFillTint="33"/>
                <w:lang w:eastAsia="fr-FR"/>
              </w:rPr>
              <w:t>CRECHE – Alicia SUEUR du 01/01/2023 au 31/12/2023 – TC – Auxiliaire de puériculture de classe normale (B)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22C90F36" w14:textId="35101532" w:rsidR="00094485" w:rsidRPr="002D7EC8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165941D8" w14:textId="77777777" w:rsidR="00094485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93FA9EC" w14:textId="0DC54394" w:rsidR="00094485" w:rsidRPr="002D7EC8" w:rsidRDefault="00CF5453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17/01/2023</w:t>
            </w:r>
          </w:p>
        </w:tc>
      </w:tr>
      <w:tr w:rsidR="00094485" w:rsidRPr="002D7EC8" w14:paraId="38DEF6C3" w14:textId="77777777" w:rsidTr="00867D11">
        <w:tc>
          <w:tcPr>
            <w:tcW w:w="1066" w:type="dxa"/>
            <w:shd w:val="clear" w:color="auto" w:fill="FFFFFF" w:themeFill="background1"/>
            <w:vAlign w:val="center"/>
          </w:tcPr>
          <w:p w14:paraId="07BB611D" w14:textId="78BE4ECA" w:rsidR="00094485" w:rsidRDefault="00A23D04" w:rsidP="00094485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lang w:eastAsia="fr-FR"/>
              </w:rPr>
            </w:pPr>
            <w:hyperlink r:id="rId91" w:history="1">
              <w:r w:rsidR="00094485" w:rsidRPr="004A691E">
                <w:rPr>
                  <w:rStyle w:val="Lienhypertexte"/>
                  <w:rFonts w:ascii="Calibri Light" w:eastAsia="Times New Roman" w:hAnsi="Calibri Light" w:cs="Calibri Light"/>
                  <w:lang w:eastAsia="fr-FR"/>
                </w:rPr>
                <w:t>2022-78</w:t>
              </w:r>
            </w:hyperlink>
          </w:p>
        </w:tc>
        <w:tc>
          <w:tcPr>
            <w:tcW w:w="6238" w:type="dxa"/>
            <w:shd w:val="clear" w:color="auto" w:fill="FFFFFF" w:themeFill="background1"/>
            <w:vAlign w:val="center"/>
          </w:tcPr>
          <w:p w14:paraId="12B1C855" w14:textId="77777777" w:rsidR="00094485" w:rsidRDefault="00094485" w:rsidP="0009448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lang w:eastAsia="fr-FR"/>
              </w:rPr>
              <w:t xml:space="preserve">Délibération ponctuelle portant création d’emplois non permanents pour faire face à un besoin lié à un accroissement temporaire d’activité (en application de l’article L.332-23-1 du Code Général de la Fonction Publique) </w:t>
            </w:r>
          </w:p>
          <w:p w14:paraId="3A894DCF" w14:textId="1124D10C" w:rsidR="00094485" w:rsidRPr="00D30DA3" w:rsidRDefault="00094485" w:rsidP="00094485">
            <w:pPr>
              <w:keepNext/>
              <w:spacing w:after="0" w:line="240" w:lineRule="auto"/>
              <w:jc w:val="both"/>
              <w:outlineLvl w:val="1"/>
              <w:rPr>
                <w:rFonts w:asciiTheme="majorHAnsi" w:eastAsia="Times New Roman" w:hAnsiTheme="majorHAnsi" w:cstheme="majorHAnsi"/>
                <w:lang w:eastAsia="fr-FR"/>
              </w:rPr>
            </w:pPr>
            <w:r w:rsidRPr="00D30DA3">
              <w:rPr>
                <w:rFonts w:asciiTheme="majorHAnsi" w:eastAsia="Times New Roman" w:hAnsiTheme="majorHAnsi" w:cstheme="majorHAnsi"/>
                <w:sz w:val="16"/>
                <w:szCs w:val="16"/>
                <w:shd w:val="clear" w:color="auto" w:fill="DEEAF6" w:themeFill="accent5" w:themeFillTint="33"/>
                <w:lang w:eastAsia="fr-FR"/>
              </w:rPr>
              <w:t>ADMINISTRATIF – Justine DRANCOURT du 01/01/2023 au 31/03/2023 – TNC  30H hebdo– Rédacteur – Agente administrative (B)</w:t>
            </w:r>
          </w:p>
        </w:tc>
        <w:tc>
          <w:tcPr>
            <w:tcW w:w="776" w:type="dxa"/>
            <w:shd w:val="clear" w:color="auto" w:fill="FFFFFF" w:themeFill="background1"/>
            <w:vAlign w:val="center"/>
          </w:tcPr>
          <w:p w14:paraId="407AC17C" w14:textId="75ADB21E" w:rsidR="00094485" w:rsidRPr="002D7EC8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1210" w:type="dxa"/>
            <w:vMerge/>
            <w:shd w:val="clear" w:color="auto" w:fill="FFFFFF" w:themeFill="background1"/>
            <w:vAlign w:val="center"/>
          </w:tcPr>
          <w:p w14:paraId="405D903B" w14:textId="77777777" w:rsidR="00094485" w:rsidRDefault="00094485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0730DA2" w14:textId="5045A04D" w:rsidR="00094485" w:rsidRPr="002D7EC8" w:rsidRDefault="00CF5453" w:rsidP="0009448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17/01/2023</w:t>
            </w:r>
          </w:p>
        </w:tc>
      </w:tr>
    </w:tbl>
    <w:p w14:paraId="50C49CF7" w14:textId="77777777" w:rsidR="00A0556C" w:rsidRPr="008853C1" w:rsidRDefault="00A0556C" w:rsidP="00A0556C">
      <w:pPr>
        <w:tabs>
          <w:tab w:val="left" w:pos="1540"/>
        </w:tabs>
        <w:rPr>
          <w:rFonts w:asciiTheme="majorHAnsi" w:hAnsiTheme="majorHAnsi" w:cstheme="majorHAnsi"/>
          <w:b/>
          <w:bCs/>
          <w:sz w:val="36"/>
          <w:szCs w:val="36"/>
        </w:rPr>
      </w:pPr>
    </w:p>
    <w:sectPr w:rsidR="00A0556C" w:rsidRPr="008853C1" w:rsidSect="0006397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3C1"/>
    <w:rsid w:val="00005C07"/>
    <w:rsid w:val="000112C7"/>
    <w:rsid w:val="00012061"/>
    <w:rsid w:val="00022562"/>
    <w:rsid w:val="000332B4"/>
    <w:rsid w:val="0004015A"/>
    <w:rsid w:val="000431DB"/>
    <w:rsid w:val="00060140"/>
    <w:rsid w:val="0006397C"/>
    <w:rsid w:val="0006727D"/>
    <w:rsid w:val="00072777"/>
    <w:rsid w:val="000843E0"/>
    <w:rsid w:val="000863A9"/>
    <w:rsid w:val="00094485"/>
    <w:rsid w:val="000A5A5B"/>
    <w:rsid w:val="000A7433"/>
    <w:rsid w:val="000B035D"/>
    <w:rsid w:val="000B0854"/>
    <w:rsid w:val="000D49E6"/>
    <w:rsid w:val="000E3814"/>
    <w:rsid w:val="00114B86"/>
    <w:rsid w:val="00115AEF"/>
    <w:rsid w:val="00123B7D"/>
    <w:rsid w:val="00127C29"/>
    <w:rsid w:val="001369EB"/>
    <w:rsid w:val="00140CDA"/>
    <w:rsid w:val="00143C95"/>
    <w:rsid w:val="00150371"/>
    <w:rsid w:val="00155C59"/>
    <w:rsid w:val="001612F1"/>
    <w:rsid w:val="00182111"/>
    <w:rsid w:val="001927AC"/>
    <w:rsid w:val="0019430A"/>
    <w:rsid w:val="001A77B0"/>
    <w:rsid w:val="001B5676"/>
    <w:rsid w:val="001B5AD7"/>
    <w:rsid w:val="001D358C"/>
    <w:rsid w:val="001D5CEC"/>
    <w:rsid w:val="001D5D8D"/>
    <w:rsid w:val="001E2B51"/>
    <w:rsid w:val="001F0666"/>
    <w:rsid w:val="001F1D45"/>
    <w:rsid w:val="002002C1"/>
    <w:rsid w:val="002156E8"/>
    <w:rsid w:val="00217CF8"/>
    <w:rsid w:val="00223226"/>
    <w:rsid w:val="00223666"/>
    <w:rsid w:val="00225BE7"/>
    <w:rsid w:val="00231CE3"/>
    <w:rsid w:val="002336B6"/>
    <w:rsid w:val="00234C43"/>
    <w:rsid w:val="002352CE"/>
    <w:rsid w:val="002372DE"/>
    <w:rsid w:val="00240379"/>
    <w:rsid w:val="00241D83"/>
    <w:rsid w:val="002512E2"/>
    <w:rsid w:val="00261D06"/>
    <w:rsid w:val="002809CC"/>
    <w:rsid w:val="002861B7"/>
    <w:rsid w:val="002920D7"/>
    <w:rsid w:val="00294A85"/>
    <w:rsid w:val="0029515D"/>
    <w:rsid w:val="00295F05"/>
    <w:rsid w:val="002A7521"/>
    <w:rsid w:val="002B3062"/>
    <w:rsid w:val="002B7DC2"/>
    <w:rsid w:val="002C180F"/>
    <w:rsid w:val="002C5414"/>
    <w:rsid w:val="002D07EC"/>
    <w:rsid w:val="002D23AC"/>
    <w:rsid w:val="002D24AD"/>
    <w:rsid w:val="002D7EC8"/>
    <w:rsid w:val="002E28E5"/>
    <w:rsid w:val="002E770D"/>
    <w:rsid w:val="0030758C"/>
    <w:rsid w:val="00325897"/>
    <w:rsid w:val="00332DD7"/>
    <w:rsid w:val="003335D9"/>
    <w:rsid w:val="00333941"/>
    <w:rsid w:val="00341995"/>
    <w:rsid w:val="00347552"/>
    <w:rsid w:val="00357898"/>
    <w:rsid w:val="0037650E"/>
    <w:rsid w:val="003874FF"/>
    <w:rsid w:val="0039336B"/>
    <w:rsid w:val="003A3273"/>
    <w:rsid w:val="003C5C1E"/>
    <w:rsid w:val="003D04D9"/>
    <w:rsid w:val="003D0615"/>
    <w:rsid w:val="003D77C4"/>
    <w:rsid w:val="003E52F5"/>
    <w:rsid w:val="003F0EC7"/>
    <w:rsid w:val="00407DA1"/>
    <w:rsid w:val="00413E17"/>
    <w:rsid w:val="0041425C"/>
    <w:rsid w:val="00420B4E"/>
    <w:rsid w:val="0042271A"/>
    <w:rsid w:val="00422C1B"/>
    <w:rsid w:val="00440371"/>
    <w:rsid w:val="0044331C"/>
    <w:rsid w:val="00452C14"/>
    <w:rsid w:val="00454967"/>
    <w:rsid w:val="0046164C"/>
    <w:rsid w:val="0046716D"/>
    <w:rsid w:val="00474389"/>
    <w:rsid w:val="00476045"/>
    <w:rsid w:val="00483376"/>
    <w:rsid w:val="004846AF"/>
    <w:rsid w:val="00493FAA"/>
    <w:rsid w:val="004A691E"/>
    <w:rsid w:val="004A6BEC"/>
    <w:rsid w:val="004B010D"/>
    <w:rsid w:val="004B7537"/>
    <w:rsid w:val="004B77AC"/>
    <w:rsid w:val="004C02F0"/>
    <w:rsid w:val="004C1B2F"/>
    <w:rsid w:val="004C2F5D"/>
    <w:rsid w:val="004D6438"/>
    <w:rsid w:val="004E0D91"/>
    <w:rsid w:val="004E51E3"/>
    <w:rsid w:val="004E68D4"/>
    <w:rsid w:val="004F70B5"/>
    <w:rsid w:val="00501115"/>
    <w:rsid w:val="005076F1"/>
    <w:rsid w:val="00516A94"/>
    <w:rsid w:val="00522515"/>
    <w:rsid w:val="0053364A"/>
    <w:rsid w:val="00570586"/>
    <w:rsid w:val="00582CE2"/>
    <w:rsid w:val="00594BA2"/>
    <w:rsid w:val="00596577"/>
    <w:rsid w:val="00596E1B"/>
    <w:rsid w:val="005A1399"/>
    <w:rsid w:val="005A4E30"/>
    <w:rsid w:val="005A5B1A"/>
    <w:rsid w:val="005B0D0A"/>
    <w:rsid w:val="005B2B12"/>
    <w:rsid w:val="005B6B7A"/>
    <w:rsid w:val="005B7685"/>
    <w:rsid w:val="005C0826"/>
    <w:rsid w:val="005C3345"/>
    <w:rsid w:val="005C5957"/>
    <w:rsid w:val="005D03F5"/>
    <w:rsid w:val="00606112"/>
    <w:rsid w:val="00610EC9"/>
    <w:rsid w:val="00611301"/>
    <w:rsid w:val="00611904"/>
    <w:rsid w:val="00622F9C"/>
    <w:rsid w:val="0062370B"/>
    <w:rsid w:val="006334C3"/>
    <w:rsid w:val="00643AEE"/>
    <w:rsid w:val="00646168"/>
    <w:rsid w:val="006571D8"/>
    <w:rsid w:val="006667A0"/>
    <w:rsid w:val="00685523"/>
    <w:rsid w:val="00686B10"/>
    <w:rsid w:val="00687456"/>
    <w:rsid w:val="006962BE"/>
    <w:rsid w:val="006B49D2"/>
    <w:rsid w:val="006B4D93"/>
    <w:rsid w:val="006C06CB"/>
    <w:rsid w:val="006C31C3"/>
    <w:rsid w:val="006D39FD"/>
    <w:rsid w:val="006E0C02"/>
    <w:rsid w:val="00700D74"/>
    <w:rsid w:val="00702910"/>
    <w:rsid w:val="00724DEA"/>
    <w:rsid w:val="007254A2"/>
    <w:rsid w:val="007255A1"/>
    <w:rsid w:val="00735EBB"/>
    <w:rsid w:val="00740D27"/>
    <w:rsid w:val="0074107C"/>
    <w:rsid w:val="0074581A"/>
    <w:rsid w:val="00745A0B"/>
    <w:rsid w:val="00754DA2"/>
    <w:rsid w:val="00761F53"/>
    <w:rsid w:val="00770679"/>
    <w:rsid w:val="00771F4C"/>
    <w:rsid w:val="0077262F"/>
    <w:rsid w:val="007834D6"/>
    <w:rsid w:val="00785F5A"/>
    <w:rsid w:val="0079057B"/>
    <w:rsid w:val="00791881"/>
    <w:rsid w:val="0079383B"/>
    <w:rsid w:val="00793E7E"/>
    <w:rsid w:val="007A1F42"/>
    <w:rsid w:val="007A21DB"/>
    <w:rsid w:val="007A2F21"/>
    <w:rsid w:val="007B3D5A"/>
    <w:rsid w:val="007B40ED"/>
    <w:rsid w:val="007B7F26"/>
    <w:rsid w:val="007D1E9D"/>
    <w:rsid w:val="007D1F9C"/>
    <w:rsid w:val="007E3E81"/>
    <w:rsid w:val="007E6FCC"/>
    <w:rsid w:val="00804ED1"/>
    <w:rsid w:val="00811937"/>
    <w:rsid w:val="00816656"/>
    <w:rsid w:val="008179B7"/>
    <w:rsid w:val="008202B3"/>
    <w:rsid w:val="0082270C"/>
    <w:rsid w:val="008318FA"/>
    <w:rsid w:val="00833736"/>
    <w:rsid w:val="00850232"/>
    <w:rsid w:val="00862E73"/>
    <w:rsid w:val="00873A8D"/>
    <w:rsid w:val="00874182"/>
    <w:rsid w:val="00875BC8"/>
    <w:rsid w:val="00876667"/>
    <w:rsid w:val="008853C1"/>
    <w:rsid w:val="00885AFF"/>
    <w:rsid w:val="00887A32"/>
    <w:rsid w:val="008A321D"/>
    <w:rsid w:val="008B040A"/>
    <w:rsid w:val="008C6540"/>
    <w:rsid w:val="008C6E45"/>
    <w:rsid w:val="008D45B6"/>
    <w:rsid w:val="008D5752"/>
    <w:rsid w:val="008E1325"/>
    <w:rsid w:val="008E1C56"/>
    <w:rsid w:val="008E260B"/>
    <w:rsid w:val="008F2C85"/>
    <w:rsid w:val="008F7A58"/>
    <w:rsid w:val="009030E0"/>
    <w:rsid w:val="009106AD"/>
    <w:rsid w:val="00923E5D"/>
    <w:rsid w:val="00927E88"/>
    <w:rsid w:val="0093548C"/>
    <w:rsid w:val="009467AE"/>
    <w:rsid w:val="009525A7"/>
    <w:rsid w:val="0095284C"/>
    <w:rsid w:val="00953768"/>
    <w:rsid w:val="0095666C"/>
    <w:rsid w:val="00956757"/>
    <w:rsid w:val="009605BA"/>
    <w:rsid w:val="009855F1"/>
    <w:rsid w:val="009A100E"/>
    <w:rsid w:val="009A431A"/>
    <w:rsid w:val="009A567E"/>
    <w:rsid w:val="009B297F"/>
    <w:rsid w:val="009B3DBC"/>
    <w:rsid w:val="009B3F98"/>
    <w:rsid w:val="009C57CB"/>
    <w:rsid w:val="009D36E2"/>
    <w:rsid w:val="009E39FB"/>
    <w:rsid w:val="009E4B8E"/>
    <w:rsid w:val="009E5FA4"/>
    <w:rsid w:val="009E67DC"/>
    <w:rsid w:val="009F0DF1"/>
    <w:rsid w:val="009F2F66"/>
    <w:rsid w:val="009F6941"/>
    <w:rsid w:val="00A01937"/>
    <w:rsid w:val="00A0556C"/>
    <w:rsid w:val="00A23D04"/>
    <w:rsid w:val="00A23E93"/>
    <w:rsid w:val="00A254FA"/>
    <w:rsid w:val="00A342F1"/>
    <w:rsid w:val="00A364BC"/>
    <w:rsid w:val="00A41839"/>
    <w:rsid w:val="00A4316D"/>
    <w:rsid w:val="00A43672"/>
    <w:rsid w:val="00A46516"/>
    <w:rsid w:val="00A50413"/>
    <w:rsid w:val="00A536EF"/>
    <w:rsid w:val="00A54534"/>
    <w:rsid w:val="00A610B5"/>
    <w:rsid w:val="00A61AB9"/>
    <w:rsid w:val="00A64590"/>
    <w:rsid w:val="00A6628C"/>
    <w:rsid w:val="00A75328"/>
    <w:rsid w:val="00A809EE"/>
    <w:rsid w:val="00A80F31"/>
    <w:rsid w:val="00A90CEE"/>
    <w:rsid w:val="00A9227F"/>
    <w:rsid w:val="00AA19B9"/>
    <w:rsid w:val="00AA2D0C"/>
    <w:rsid w:val="00AB1795"/>
    <w:rsid w:val="00AC2BC9"/>
    <w:rsid w:val="00AE23B9"/>
    <w:rsid w:val="00AE6C18"/>
    <w:rsid w:val="00AF225A"/>
    <w:rsid w:val="00AF2C4A"/>
    <w:rsid w:val="00AF3EA4"/>
    <w:rsid w:val="00AF6ACC"/>
    <w:rsid w:val="00B02212"/>
    <w:rsid w:val="00B10FA0"/>
    <w:rsid w:val="00B222C9"/>
    <w:rsid w:val="00B278D8"/>
    <w:rsid w:val="00B27F88"/>
    <w:rsid w:val="00B321BF"/>
    <w:rsid w:val="00B50A58"/>
    <w:rsid w:val="00B648B3"/>
    <w:rsid w:val="00B6531A"/>
    <w:rsid w:val="00B65B9D"/>
    <w:rsid w:val="00B81910"/>
    <w:rsid w:val="00B83720"/>
    <w:rsid w:val="00B83A0A"/>
    <w:rsid w:val="00BA1E35"/>
    <w:rsid w:val="00BA3174"/>
    <w:rsid w:val="00BA66F9"/>
    <w:rsid w:val="00BB67FD"/>
    <w:rsid w:val="00BC0006"/>
    <w:rsid w:val="00BD13B9"/>
    <w:rsid w:val="00BD4EFF"/>
    <w:rsid w:val="00BD5CB2"/>
    <w:rsid w:val="00BF0540"/>
    <w:rsid w:val="00C001A8"/>
    <w:rsid w:val="00C04ED4"/>
    <w:rsid w:val="00C07660"/>
    <w:rsid w:val="00C1427B"/>
    <w:rsid w:val="00C14AF3"/>
    <w:rsid w:val="00C16651"/>
    <w:rsid w:val="00C24A43"/>
    <w:rsid w:val="00C24BAD"/>
    <w:rsid w:val="00C276E6"/>
    <w:rsid w:val="00C36842"/>
    <w:rsid w:val="00C441A2"/>
    <w:rsid w:val="00C46A7B"/>
    <w:rsid w:val="00C55795"/>
    <w:rsid w:val="00C60B62"/>
    <w:rsid w:val="00C63821"/>
    <w:rsid w:val="00C66789"/>
    <w:rsid w:val="00C768ED"/>
    <w:rsid w:val="00C833D2"/>
    <w:rsid w:val="00C873D1"/>
    <w:rsid w:val="00C95CAD"/>
    <w:rsid w:val="00CA3520"/>
    <w:rsid w:val="00CA7896"/>
    <w:rsid w:val="00CB28CE"/>
    <w:rsid w:val="00CB6E1F"/>
    <w:rsid w:val="00CC4292"/>
    <w:rsid w:val="00CC51C4"/>
    <w:rsid w:val="00CC59E7"/>
    <w:rsid w:val="00CC68C4"/>
    <w:rsid w:val="00CC744F"/>
    <w:rsid w:val="00CD3192"/>
    <w:rsid w:val="00CD4478"/>
    <w:rsid w:val="00CF5453"/>
    <w:rsid w:val="00CF66CA"/>
    <w:rsid w:val="00CF6829"/>
    <w:rsid w:val="00D03286"/>
    <w:rsid w:val="00D15F37"/>
    <w:rsid w:val="00D30DA3"/>
    <w:rsid w:val="00D34D63"/>
    <w:rsid w:val="00D34DA4"/>
    <w:rsid w:val="00D35DBD"/>
    <w:rsid w:val="00D545DA"/>
    <w:rsid w:val="00D558DF"/>
    <w:rsid w:val="00D62FF7"/>
    <w:rsid w:val="00D829E0"/>
    <w:rsid w:val="00D848DB"/>
    <w:rsid w:val="00D84DF6"/>
    <w:rsid w:val="00DA4D3D"/>
    <w:rsid w:val="00DA62C2"/>
    <w:rsid w:val="00DB7FCB"/>
    <w:rsid w:val="00DC1550"/>
    <w:rsid w:val="00DC4E6A"/>
    <w:rsid w:val="00DC598E"/>
    <w:rsid w:val="00DC6E09"/>
    <w:rsid w:val="00DD3AB9"/>
    <w:rsid w:val="00DD7AA5"/>
    <w:rsid w:val="00DE3E1C"/>
    <w:rsid w:val="00DF4973"/>
    <w:rsid w:val="00E10701"/>
    <w:rsid w:val="00E13DFB"/>
    <w:rsid w:val="00E14EFB"/>
    <w:rsid w:val="00E20E1F"/>
    <w:rsid w:val="00E24E10"/>
    <w:rsid w:val="00E318C4"/>
    <w:rsid w:val="00E4325E"/>
    <w:rsid w:val="00E43C49"/>
    <w:rsid w:val="00E45DC2"/>
    <w:rsid w:val="00E46E4B"/>
    <w:rsid w:val="00E55048"/>
    <w:rsid w:val="00E6125B"/>
    <w:rsid w:val="00E625E0"/>
    <w:rsid w:val="00E631D0"/>
    <w:rsid w:val="00E75F9C"/>
    <w:rsid w:val="00E802F7"/>
    <w:rsid w:val="00E87F28"/>
    <w:rsid w:val="00E9122E"/>
    <w:rsid w:val="00E91A6D"/>
    <w:rsid w:val="00E94F4E"/>
    <w:rsid w:val="00E96AA4"/>
    <w:rsid w:val="00EB6894"/>
    <w:rsid w:val="00EB7EC4"/>
    <w:rsid w:val="00EC286B"/>
    <w:rsid w:val="00EC7472"/>
    <w:rsid w:val="00ED001C"/>
    <w:rsid w:val="00ED211F"/>
    <w:rsid w:val="00ED49AA"/>
    <w:rsid w:val="00ED7068"/>
    <w:rsid w:val="00EF0700"/>
    <w:rsid w:val="00EF43FB"/>
    <w:rsid w:val="00F06270"/>
    <w:rsid w:val="00F0658C"/>
    <w:rsid w:val="00F1008E"/>
    <w:rsid w:val="00F1074D"/>
    <w:rsid w:val="00F10D29"/>
    <w:rsid w:val="00F123EA"/>
    <w:rsid w:val="00F13A93"/>
    <w:rsid w:val="00F20FDA"/>
    <w:rsid w:val="00F24ACF"/>
    <w:rsid w:val="00F264D8"/>
    <w:rsid w:val="00F27DE2"/>
    <w:rsid w:val="00F372C2"/>
    <w:rsid w:val="00F41B7B"/>
    <w:rsid w:val="00F4446F"/>
    <w:rsid w:val="00F50800"/>
    <w:rsid w:val="00F53892"/>
    <w:rsid w:val="00F55977"/>
    <w:rsid w:val="00F60D6D"/>
    <w:rsid w:val="00F62D41"/>
    <w:rsid w:val="00F63F1B"/>
    <w:rsid w:val="00F6605C"/>
    <w:rsid w:val="00F66952"/>
    <w:rsid w:val="00F67546"/>
    <w:rsid w:val="00F75E0A"/>
    <w:rsid w:val="00F774E9"/>
    <w:rsid w:val="00F81539"/>
    <w:rsid w:val="00F941E0"/>
    <w:rsid w:val="00F972FC"/>
    <w:rsid w:val="00FA0841"/>
    <w:rsid w:val="00FA3A8C"/>
    <w:rsid w:val="00FA7DF9"/>
    <w:rsid w:val="00FB30D7"/>
    <w:rsid w:val="00FB3A82"/>
    <w:rsid w:val="00FC703C"/>
    <w:rsid w:val="00FD6008"/>
    <w:rsid w:val="00FD7BA2"/>
    <w:rsid w:val="00FF6B89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A1BB"/>
  <w15:docId w15:val="{1E1DC229-2F95-42E6-91C0-EEAFAEB7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8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8552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8552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855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2022-19.pdf" TargetMode="External"/><Relationship Id="rId21" Type="http://schemas.openxmlformats.org/officeDocument/2006/relationships/hyperlink" Target="2022-14.pdf" TargetMode="External"/><Relationship Id="rId42" Type="http://schemas.openxmlformats.org/officeDocument/2006/relationships/hyperlink" Target="2022-33.pdf" TargetMode="External"/><Relationship Id="rId47" Type="http://schemas.openxmlformats.org/officeDocument/2006/relationships/hyperlink" Target="2022-37.pdf" TargetMode="External"/><Relationship Id="rId63" Type="http://schemas.openxmlformats.org/officeDocument/2006/relationships/hyperlink" Target="2022-54.pdf" TargetMode="External"/><Relationship Id="rId68" Type="http://schemas.openxmlformats.org/officeDocument/2006/relationships/hyperlink" Target="2022-58%20CONVENTION%20FIBRE%20NUMERIQUE%2059%2062.pdf" TargetMode="External"/><Relationship Id="rId84" Type="http://schemas.openxmlformats.org/officeDocument/2006/relationships/hyperlink" Target="2022-71.pdf" TargetMode="External"/><Relationship Id="rId89" Type="http://schemas.openxmlformats.org/officeDocument/2006/relationships/hyperlink" Target="2022-76.pdf" TargetMode="External"/><Relationship Id="rId16" Type="http://schemas.openxmlformats.org/officeDocument/2006/relationships/hyperlink" Target="2022-10%20TABLEAU%20DU%20CONSEIL%20MUNICIPAL.pdf" TargetMode="External"/><Relationship Id="rId11" Type="http://schemas.openxmlformats.org/officeDocument/2006/relationships/hyperlink" Target="2022-06.pdf" TargetMode="External"/><Relationship Id="rId32" Type="http://schemas.openxmlformats.org/officeDocument/2006/relationships/hyperlink" Target="2022-24.pdf" TargetMode="External"/><Relationship Id="rId37" Type="http://schemas.openxmlformats.org/officeDocument/2006/relationships/hyperlink" Target="2022-29.pdf" TargetMode="External"/><Relationship Id="rId53" Type="http://schemas.openxmlformats.org/officeDocument/2006/relationships/hyperlink" Target="2022-42.pdf" TargetMode="External"/><Relationship Id="rId58" Type="http://schemas.openxmlformats.org/officeDocument/2006/relationships/hyperlink" Target="2022-49.pdf" TargetMode="External"/><Relationship Id="rId74" Type="http://schemas.openxmlformats.org/officeDocument/2006/relationships/hyperlink" Target="2022-62.pdf" TargetMode="External"/><Relationship Id="rId79" Type="http://schemas.openxmlformats.org/officeDocument/2006/relationships/hyperlink" Target="2022-66%20CONVENTION%20CCPC.pdf" TargetMode="External"/><Relationship Id="rId5" Type="http://schemas.openxmlformats.org/officeDocument/2006/relationships/hyperlink" Target="2022-02.pdf" TargetMode="External"/><Relationship Id="rId90" Type="http://schemas.openxmlformats.org/officeDocument/2006/relationships/hyperlink" Target="2022-77.pdf" TargetMode="External"/><Relationship Id="rId22" Type="http://schemas.openxmlformats.org/officeDocument/2006/relationships/hyperlink" Target="2022-15.pdf" TargetMode="External"/><Relationship Id="rId27" Type="http://schemas.openxmlformats.org/officeDocument/2006/relationships/hyperlink" Target="2022-19b.pdf" TargetMode="External"/><Relationship Id="rId43" Type="http://schemas.openxmlformats.org/officeDocument/2006/relationships/hyperlink" Target="2022-34.pdf" TargetMode="External"/><Relationship Id="rId48" Type="http://schemas.openxmlformats.org/officeDocument/2006/relationships/hyperlink" Target="2022-37%20STATUTS%20DE%20LA%20CCPC%20AU%2001-01-2023.pdf" TargetMode="External"/><Relationship Id="rId64" Type="http://schemas.openxmlformats.org/officeDocument/2006/relationships/hyperlink" Target="2022-55.pdf" TargetMode="External"/><Relationship Id="rId69" Type="http://schemas.openxmlformats.org/officeDocument/2006/relationships/hyperlink" Target="2022-59.pdf" TargetMode="External"/><Relationship Id="rId8" Type="http://schemas.openxmlformats.org/officeDocument/2006/relationships/hyperlink" Target="2022-03%20CONVENTION%20CCPC.pdf" TargetMode="External"/><Relationship Id="rId51" Type="http://schemas.openxmlformats.org/officeDocument/2006/relationships/hyperlink" Target="2022-40.pdf" TargetMode="External"/><Relationship Id="rId72" Type="http://schemas.openxmlformats.org/officeDocument/2006/relationships/hyperlink" Target="2022-60%20CONVENTION.pdf" TargetMode="External"/><Relationship Id="rId80" Type="http://schemas.openxmlformats.org/officeDocument/2006/relationships/hyperlink" Target="2022-67.pdf" TargetMode="External"/><Relationship Id="rId85" Type="http://schemas.openxmlformats.org/officeDocument/2006/relationships/hyperlink" Target="2022-72.pdf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2022-07.pdf" TargetMode="External"/><Relationship Id="rId17" Type="http://schemas.openxmlformats.org/officeDocument/2006/relationships/hyperlink" Target="2022-11.pdf" TargetMode="External"/><Relationship Id="rId25" Type="http://schemas.openxmlformats.org/officeDocument/2006/relationships/hyperlink" Target="2022-18.pdf" TargetMode="External"/><Relationship Id="rId33" Type="http://schemas.openxmlformats.org/officeDocument/2006/relationships/hyperlink" Target="2022-26.pdf" TargetMode="External"/><Relationship Id="rId38" Type="http://schemas.openxmlformats.org/officeDocument/2006/relationships/hyperlink" Target="2022-30.pdf" TargetMode="External"/><Relationship Id="rId46" Type="http://schemas.openxmlformats.org/officeDocument/2006/relationships/hyperlink" Target="2022-36%20%20STATUTS%20FEAL%2001.01.2023.pdf" TargetMode="External"/><Relationship Id="rId59" Type="http://schemas.openxmlformats.org/officeDocument/2006/relationships/hyperlink" Target="2022-50.pdf" TargetMode="External"/><Relationship Id="rId67" Type="http://schemas.openxmlformats.org/officeDocument/2006/relationships/hyperlink" Target="2022-58.pdf" TargetMode="External"/><Relationship Id="rId20" Type="http://schemas.openxmlformats.org/officeDocument/2006/relationships/hyperlink" Target="2022-13.pdf" TargetMode="External"/><Relationship Id="rId41" Type="http://schemas.openxmlformats.org/officeDocument/2006/relationships/hyperlink" Target="2022-32.pdf" TargetMode="External"/><Relationship Id="rId54" Type="http://schemas.openxmlformats.org/officeDocument/2006/relationships/hyperlink" Target="2022-43.pdf" TargetMode="External"/><Relationship Id="rId62" Type="http://schemas.openxmlformats.org/officeDocument/2006/relationships/hyperlink" Target="2022-53.pdf" TargetMode="External"/><Relationship Id="rId70" Type="http://schemas.openxmlformats.org/officeDocument/2006/relationships/hyperlink" Target="2022-59%20AVENANT%20CONVENTION%20CCPC%20ADS.pdf" TargetMode="External"/><Relationship Id="rId75" Type="http://schemas.openxmlformats.org/officeDocument/2006/relationships/hyperlink" Target="2022-63.pdf" TargetMode="External"/><Relationship Id="rId83" Type="http://schemas.openxmlformats.org/officeDocument/2006/relationships/hyperlink" Target="2022-70.pdf" TargetMode="External"/><Relationship Id="rId88" Type="http://schemas.openxmlformats.org/officeDocument/2006/relationships/hyperlink" Target="2022-75.pdf" TargetMode="External"/><Relationship Id="rId91" Type="http://schemas.openxmlformats.org/officeDocument/2006/relationships/hyperlink" Target="2022-78.pdf" TargetMode="External"/><Relationship Id="rId1" Type="http://schemas.openxmlformats.org/officeDocument/2006/relationships/styles" Target="styles.xml"/><Relationship Id="rId6" Type="http://schemas.openxmlformats.org/officeDocument/2006/relationships/hyperlink" Target="2022-02%20CONVENTION%20CCPC.pdf" TargetMode="External"/><Relationship Id="rId15" Type="http://schemas.openxmlformats.org/officeDocument/2006/relationships/hyperlink" Target="2022-10.pdf" TargetMode="External"/><Relationship Id="rId23" Type="http://schemas.openxmlformats.org/officeDocument/2006/relationships/hyperlink" Target="2022-16.pdf" TargetMode="External"/><Relationship Id="rId28" Type="http://schemas.openxmlformats.org/officeDocument/2006/relationships/hyperlink" Target="2022-20.pdf" TargetMode="External"/><Relationship Id="rId36" Type="http://schemas.openxmlformats.org/officeDocument/2006/relationships/hyperlink" Target="2022-28b.pdf" TargetMode="External"/><Relationship Id="rId49" Type="http://schemas.openxmlformats.org/officeDocument/2006/relationships/hyperlink" Target="2022-38.pdf" TargetMode="External"/><Relationship Id="rId57" Type="http://schemas.openxmlformats.org/officeDocument/2006/relationships/hyperlink" Target="2022-46.pdf" TargetMode="External"/><Relationship Id="rId10" Type="http://schemas.openxmlformats.org/officeDocument/2006/relationships/hyperlink" Target="2022-05.pdf" TargetMode="External"/><Relationship Id="rId31" Type="http://schemas.openxmlformats.org/officeDocument/2006/relationships/hyperlink" Target="2022-23.pdf" TargetMode="External"/><Relationship Id="rId44" Type="http://schemas.openxmlformats.org/officeDocument/2006/relationships/hyperlink" Target="2022-35.pdf" TargetMode="External"/><Relationship Id="rId52" Type="http://schemas.openxmlformats.org/officeDocument/2006/relationships/hyperlink" Target="2022-41.pdf" TargetMode="External"/><Relationship Id="rId60" Type="http://schemas.openxmlformats.org/officeDocument/2006/relationships/hyperlink" Target="2022-51.pdf" TargetMode="External"/><Relationship Id="rId65" Type="http://schemas.openxmlformats.org/officeDocument/2006/relationships/hyperlink" Target="2022-56.pdf" TargetMode="External"/><Relationship Id="rId73" Type="http://schemas.openxmlformats.org/officeDocument/2006/relationships/hyperlink" Target="2022-61.pdf" TargetMode="External"/><Relationship Id="rId78" Type="http://schemas.openxmlformats.org/officeDocument/2006/relationships/hyperlink" Target="2022-66.pdf" TargetMode="External"/><Relationship Id="rId81" Type="http://schemas.openxmlformats.org/officeDocument/2006/relationships/hyperlink" Target="2022-68.pdf" TargetMode="External"/><Relationship Id="rId86" Type="http://schemas.openxmlformats.org/officeDocument/2006/relationships/hyperlink" Target="2022-73.pdf" TargetMode="External"/><Relationship Id="rId4" Type="http://schemas.openxmlformats.org/officeDocument/2006/relationships/hyperlink" Target="2022-01.pdf" TargetMode="External"/><Relationship Id="rId9" Type="http://schemas.openxmlformats.org/officeDocument/2006/relationships/hyperlink" Target="2022-04.pdf" TargetMode="External"/><Relationship Id="rId13" Type="http://schemas.openxmlformats.org/officeDocument/2006/relationships/hyperlink" Target="2022-08.pdf" TargetMode="External"/><Relationship Id="rId18" Type="http://schemas.openxmlformats.org/officeDocument/2006/relationships/hyperlink" Target="2022-11%20TABLEAU%20DES%20INDEMNITES%20ELUS.pdf" TargetMode="External"/><Relationship Id="rId39" Type="http://schemas.openxmlformats.org/officeDocument/2006/relationships/hyperlink" Target="2022-31.pdf" TargetMode="External"/><Relationship Id="rId34" Type="http://schemas.openxmlformats.org/officeDocument/2006/relationships/hyperlink" Target="2022-27.pdf" TargetMode="External"/><Relationship Id="rId50" Type="http://schemas.openxmlformats.org/officeDocument/2006/relationships/hyperlink" Target="2022-39.pdf" TargetMode="External"/><Relationship Id="rId55" Type="http://schemas.openxmlformats.org/officeDocument/2006/relationships/hyperlink" Target="2022-44.pdf" TargetMode="External"/><Relationship Id="rId76" Type="http://schemas.openxmlformats.org/officeDocument/2006/relationships/hyperlink" Target="2022-64.pdf" TargetMode="External"/><Relationship Id="rId7" Type="http://schemas.openxmlformats.org/officeDocument/2006/relationships/hyperlink" Target="2022-03.pdf" TargetMode="External"/><Relationship Id="rId71" Type="http://schemas.openxmlformats.org/officeDocument/2006/relationships/hyperlink" Target="2022-60.pdf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2022-21.pdf" TargetMode="External"/><Relationship Id="rId24" Type="http://schemas.openxmlformats.org/officeDocument/2006/relationships/hyperlink" Target="2022-17.pdf" TargetMode="External"/><Relationship Id="rId40" Type="http://schemas.openxmlformats.org/officeDocument/2006/relationships/hyperlink" Target="2022-31%20Convention%20triennale.pdf" TargetMode="External"/><Relationship Id="rId45" Type="http://schemas.openxmlformats.org/officeDocument/2006/relationships/hyperlink" Target="2022-36.pdf" TargetMode="External"/><Relationship Id="rId66" Type="http://schemas.openxmlformats.org/officeDocument/2006/relationships/hyperlink" Target="2022-57.pdf" TargetMode="External"/><Relationship Id="rId87" Type="http://schemas.openxmlformats.org/officeDocument/2006/relationships/hyperlink" Target="2022-74.pdf" TargetMode="External"/><Relationship Id="rId61" Type="http://schemas.openxmlformats.org/officeDocument/2006/relationships/hyperlink" Target="2022-52.pdf" TargetMode="External"/><Relationship Id="rId82" Type="http://schemas.openxmlformats.org/officeDocument/2006/relationships/hyperlink" Target="2022-69.pdf" TargetMode="External"/><Relationship Id="rId19" Type="http://schemas.openxmlformats.org/officeDocument/2006/relationships/hyperlink" Target="2022-12.pdf" TargetMode="External"/><Relationship Id="rId14" Type="http://schemas.openxmlformats.org/officeDocument/2006/relationships/hyperlink" Target="2022-09.pdf" TargetMode="External"/><Relationship Id="rId30" Type="http://schemas.openxmlformats.org/officeDocument/2006/relationships/hyperlink" Target="2022-22.pdf" TargetMode="External"/><Relationship Id="rId35" Type="http://schemas.openxmlformats.org/officeDocument/2006/relationships/hyperlink" Target="2022-28.pdf" TargetMode="External"/><Relationship Id="rId56" Type="http://schemas.openxmlformats.org/officeDocument/2006/relationships/hyperlink" Target="2022-45.pdf" TargetMode="External"/><Relationship Id="rId77" Type="http://schemas.openxmlformats.org/officeDocument/2006/relationships/hyperlink" Target="2022-65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2091</TotalTime>
  <Pages>5</Pages>
  <Words>2976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RH Camphin en Pévèle</cp:lastModifiedBy>
  <cp:revision>111</cp:revision>
  <cp:lastPrinted>2023-01-26T14:59:00Z</cp:lastPrinted>
  <dcterms:created xsi:type="dcterms:W3CDTF">2021-02-26T09:58:00Z</dcterms:created>
  <dcterms:modified xsi:type="dcterms:W3CDTF">2024-08-20T14:04:00Z</dcterms:modified>
</cp:coreProperties>
</file>